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A9" w:rsidRDefault="001B70A9" w:rsidP="001E7C5E">
      <w:pPr>
        <w:shd w:val="clear" w:color="auto" w:fill="FFFFFF"/>
        <w:autoSpaceDE w:val="0"/>
        <w:autoSpaceDN w:val="0"/>
        <w:adjustRightInd w:val="0"/>
        <w:spacing w:line="360" w:lineRule="auto"/>
        <w:ind w:firstLine="708"/>
        <w:rPr>
          <w:b/>
          <w:bCs/>
          <w:sz w:val="28"/>
          <w:szCs w:val="28"/>
        </w:rPr>
      </w:pPr>
      <w:r>
        <w:rPr>
          <w:b/>
          <w:bCs/>
          <w:sz w:val="28"/>
          <w:szCs w:val="28"/>
        </w:rPr>
        <w:t>УДК 811.111(075.8)</w:t>
      </w:r>
    </w:p>
    <w:p w:rsidR="001B70A9" w:rsidRDefault="001B70A9" w:rsidP="001E7C5E">
      <w:pPr>
        <w:shd w:val="clear" w:color="auto" w:fill="FFFFFF"/>
        <w:autoSpaceDE w:val="0"/>
        <w:autoSpaceDN w:val="0"/>
        <w:adjustRightInd w:val="0"/>
        <w:spacing w:line="360" w:lineRule="auto"/>
        <w:ind w:firstLine="708"/>
        <w:jc w:val="right"/>
        <w:rPr>
          <w:b/>
          <w:bCs/>
          <w:i/>
          <w:iCs/>
          <w:sz w:val="28"/>
          <w:szCs w:val="28"/>
          <w:lang w:val="en-GB"/>
        </w:rPr>
      </w:pPr>
      <w:r>
        <w:rPr>
          <w:b/>
          <w:bCs/>
          <w:i/>
          <w:iCs/>
          <w:sz w:val="28"/>
          <w:szCs w:val="28"/>
          <w:lang w:val="en-GB"/>
        </w:rPr>
        <w:t>Y. Khromtsova, H. Kalinovskaya</w:t>
      </w:r>
    </w:p>
    <w:p w:rsidR="001B70A9" w:rsidRPr="00BF426F" w:rsidRDefault="001B70A9" w:rsidP="001E7C5E">
      <w:pPr>
        <w:shd w:val="clear" w:color="auto" w:fill="FFFFFF"/>
        <w:autoSpaceDE w:val="0"/>
        <w:autoSpaceDN w:val="0"/>
        <w:adjustRightInd w:val="0"/>
        <w:spacing w:line="360" w:lineRule="auto"/>
        <w:ind w:firstLine="708"/>
        <w:jc w:val="right"/>
        <w:rPr>
          <w:i/>
          <w:iCs/>
          <w:sz w:val="28"/>
          <w:szCs w:val="28"/>
          <w:lang w:val="uk-UA"/>
        </w:rPr>
      </w:pPr>
      <w:r>
        <w:rPr>
          <w:i/>
          <w:iCs/>
          <w:sz w:val="28"/>
          <w:szCs w:val="28"/>
          <w:lang w:val="en-GB"/>
        </w:rPr>
        <w:t>(</w:t>
      </w:r>
      <w:r>
        <w:rPr>
          <w:i/>
          <w:iCs/>
          <w:sz w:val="28"/>
          <w:szCs w:val="28"/>
          <w:lang w:val="uk-UA"/>
        </w:rPr>
        <w:t>м. Алчевськ)</w:t>
      </w:r>
    </w:p>
    <w:p w:rsidR="001B70A9" w:rsidRPr="001E7C5E" w:rsidRDefault="001B70A9" w:rsidP="008279CC">
      <w:pPr>
        <w:shd w:val="clear" w:color="auto" w:fill="FFFFFF"/>
        <w:autoSpaceDE w:val="0"/>
        <w:autoSpaceDN w:val="0"/>
        <w:adjustRightInd w:val="0"/>
        <w:spacing w:line="360" w:lineRule="auto"/>
        <w:ind w:firstLine="708"/>
        <w:jc w:val="center"/>
        <w:rPr>
          <w:b/>
          <w:bCs/>
          <w:sz w:val="28"/>
          <w:szCs w:val="28"/>
          <w:lang w:val="en-US"/>
        </w:rPr>
      </w:pPr>
    </w:p>
    <w:p w:rsidR="001B70A9" w:rsidRDefault="001B70A9" w:rsidP="008279CC">
      <w:pPr>
        <w:shd w:val="clear" w:color="auto" w:fill="FFFFFF"/>
        <w:autoSpaceDE w:val="0"/>
        <w:autoSpaceDN w:val="0"/>
        <w:adjustRightInd w:val="0"/>
        <w:spacing w:line="360" w:lineRule="auto"/>
        <w:ind w:firstLine="708"/>
        <w:jc w:val="center"/>
        <w:rPr>
          <w:b/>
          <w:bCs/>
          <w:sz w:val="28"/>
          <w:szCs w:val="28"/>
          <w:lang w:val="en-US"/>
        </w:rPr>
      </w:pPr>
      <w:r>
        <w:rPr>
          <w:b/>
          <w:bCs/>
          <w:sz w:val="28"/>
          <w:szCs w:val="28"/>
          <w:lang w:val="en-US"/>
        </w:rPr>
        <w:t>RENDERING</w:t>
      </w:r>
      <w:r>
        <w:rPr>
          <w:b/>
          <w:bCs/>
          <w:sz w:val="28"/>
          <w:szCs w:val="28"/>
          <w:lang w:val="en-GB"/>
        </w:rPr>
        <w:t xml:space="preserve"> OF </w:t>
      </w:r>
      <w:r>
        <w:rPr>
          <w:b/>
          <w:bCs/>
          <w:sz w:val="28"/>
          <w:szCs w:val="28"/>
          <w:lang w:val="en-US"/>
        </w:rPr>
        <w:t>TERMS AND TERMS-WORD COMBINATIONS</w:t>
      </w:r>
      <w:r>
        <w:rPr>
          <w:b/>
          <w:bCs/>
          <w:sz w:val="28"/>
          <w:szCs w:val="28"/>
          <w:lang w:val="en-GB"/>
        </w:rPr>
        <w:t xml:space="preserve"> </w:t>
      </w:r>
      <w:r>
        <w:rPr>
          <w:b/>
          <w:bCs/>
          <w:sz w:val="28"/>
          <w:szCs w:val="28"/>
          <w:lang w:val="uk-UA"/>
        </w:rPr>
        <w:t>FROM ENGLISH</w:t>
      </w:r>
      <w:r>
        <w:rPr>
          <w:b/>
          <w:bCs/>
          <w:sz w:val="28"/>
          <w:szCs w:val="28"/>
          <w:lang w:val="en-US"/>
        </w:rPr>
        <w:t xml:space="preserve"> INTO UKRAINIAN</w:t>
      </w:r>
    </w:p>
    <w:p w:rsidR="001B70A9" w:rsidRPr="00F055E2" w:rsidRDefault="001B70A9" w:rsidP="00F055E2">
      <w:pPr>
        <w:pStyle w:val="BodyTextIndent"/>
        <w:spacing w:line="360" w:lineRule="auto"/>
        <w:ind w:left="0" w:firstLine="709"/>
        <w:jc w:val="both"/>
        <w:rPr>
          <w:color w:val="000000"/>
          <w:sz w:val="28"/>
          <w:szCs w:val="28"/>
          <w:lang w:val="en-US"/>
        </w:rPr>
      </w:pPr>
      <w:r w:rsidRPr="00F055E2">
        <w:rPr>
          <w:color w:val="000000"/>
          <w:sz w:val="28"/>
          <w:szCs w:val="28"/>
          <w:shd w:val="clear" w:color="auto" w:fill="FFFFFF"/>
          <w:lang w:val="en-US"/>
        </w:rPr>
        <w:t xml:space="preserve">In the modern period, a great interest in linguistics </w:t>
      </w:r>
      <w:r w:rsidRPr="00F055E2">
        <w:rPr>
          <w:color w:val="000000"/>
          <w:sz w:val="28"/>
          <w:szCs w:val="28"/>
          <w:shd w:val="clear" w:color="auto" w:fill="FFFFFF"/>
          <w:lang w:val="en-GB"/>
        </w:rPr>
        <w:t xml:space="preserve">is </w:t>
      </w:r>
      <w:r w:rsidRPr="00F055E2">
        <w:rPr>
          <w:color w:val="000000"/>
          <w:sz w:val="28"/>
          <w:szCs w:val="28"/>
          <w:shd w:val="clear" w:color="auto" w:fill="FFFFFF"/>
          <w:lang w:val="en-US"/>
        </w:rPr>
        <w:t xml:space="preserve">caused by problems of industrial terminological systems, expanding their borders, increasing the number of components that are included in them. At the turn of XX and XXI centuries science becomes extremely efficient and dynamic tools </w:t>
      </w:r>
      <w:r>
        <w:rPr>
          <w:color w:val="000000"/>
          <w:sz w:val="28"/>
          <w:szCs w:val="28"/>
          <w:shd w:val="clear" w:color="auto" w:fill="FFFFFF"/>
          <w:lang w:val="en-US"/>
        </w:rPr>
        <w:t>of human activity increase</w:t>
      </w:r>
      <w:r w:rsidRPr="00F055E2">
        <w:rPr>
          <w:color w:val="000000"/>
          <w:sz w:val="28"/>
          <w:szCs w:val="28"/>
          <w:shd w:val="clear" w:color="auto" w:fill="FFFFFF"/>
          <w:lang w:val="en-US"/>
        </w:rPr>
        <w:t xml:space="preserve"> the interest of scientists to the aspects and issues of the theory of knowledge to improve the efficiency of scientific work on the basis of innovative systems. The study of general trends in the development of terminology in English is interesting from theoretical and practical viewpoints. Scientific text in any subject not only contains special terms in this sphere but the general scientific vocabulary, as well as the terms of other industries. </w:t>
      </w:r>
    </w:p>
    <w:p w:rsidR="001B70A9" w:rsidRDefault="001B70A9" w:rsidP="008279CC">
      <w:pPr>
        <w:spacing w:line="360" w:lineRule="auto"/>
        <w:ind w:firstLine="709"/>
        <w:jc w:val="both"/>
        <w:rPr>
          <w:sz w:val="28"/>
          <w:szCs w:val="28"/>
          <w:lang w:val="en-US"/>
        </w:rPr>
      </w:pPr>
      <w:r>
        <w:rPr>
          <w:sz w:val="28"/>
          <w:szCs w:val="28"/>
          <w:lang w:val="en-US"/>
        </w:rPr>
        <w:t>Translation is a very complicated process and it demands good knowledge of grammar of the source language and of the target language as well. It also includes a number of stylistic and lexical problems which the translator should solve.  Translation of professional terms, abbreviations and internationalisms is one of them. As we know, one and the same word may be translated in different ways. It depends on the sphere of its usage, terminological field and the context of the word or word combination. The same word can express many notions in different spheres of human activity.</w:t>
      </w:r>
    </w:p>
    <w:p w:rsidR="001B70A9" w:rsidRPr="006F77A6" w:rsidRDefault="001B70A9" w:rsidP="002C3DF8">
      <w:pPr>
        <w:pStyle w:val="BodyTextIndent"/>
        <w:spacing w:line="360" w:lineRule="auto"/>
        <w:ind w:left="0" w:firstLine="720"/>
        <w:jc w:val="both"/>
        <w:rPr>
          <w:color w:val="000000"/>
          <w:sz w:val="28"/>
          <w:szCs w:val="28"/>
          <w:lang w:val="en-US"/>
        </w:rPr>
      </w:pPr>
      <w:r w:rsidRPr="006F77A6">
        <w:rPr>
          <w:color w:val="000000"/>
          <w:sz w:val="28"/>
          <w:szCs w:val="28"/>
          <w:lang w:val="en-US"/>
        </w:rPr>
        <w:t>Thus,</w:t>
      </w:r>
      <w:r>
        <w:rPr>
          <w:color w:val="000000"/>
          <w:sz w:val="28"/>
          <w:szCs w:val="28"/>
          <w:lang w:val="en-US"/>
        </w:rPr>
        <w:t xml:space="preserve"> a term-</w:t>
      </w:r>
      <w:r w:rsidRPr="006F77A6">
        <w:rPr>
          <w:color w:val="000000"/>
          <w:sz w:val="28"/>
          <w:szCs w:val="28"/>
          <w:lang w:val="en-US"/>
        </w:rPr>
        <w:t xml:space="preserve"> is a word or a combination of words, which define</w:t>
      </w:r>
      <w:r>
        <w:rPr>
          <w:color w:val="000000"/>
          <w:sz w:val="28"/>
          <w:szCs w:val="28"/>
          <w:lang w:val="en-US"/>
        </w:rPr>
        <w:t>s</w:t>
      </w:r>
      <w:r w:rsidRPr="006F77A6">
        <w:rPr>
          <w:color w:val="000000"/>
          <w:sz w:val="28"/>
          <w:szCs w:val="28"/>
          <w:lang w:val="en-US"/>
        </w:rPr>
        <w:t xml:space="preserve"> a notion (subject, a phenomenon, property, relation or a process) that is characteristic for the given field </w:t>
      </w:r>
      <w:r>
        <w:rPr>
          <w:color w:val="000000"/>
          <w:sz w:val="28"/>
          <w:szCs w:val="28"/>
          <w:lang w:val="en-US"/>
        </w:rPr>
        <w:t>of science, technology, art or the</w:t>
      </w:r>
      <w:r w:rsidRPr="006F77A6">
        <w:rPr>
          <w:color w:val="000000"/>
          <w:sz w:val="28"/>
          <w:szCs w:val="28"/>
          <w:lang w:val="en-US"/>
        </w:rPr>
        <w:t xml:space="preserve"> sphere of social life.</w:t>
      </w:r>
    </w:p>
    <w:p w:rsidR="001B70A9" w:rsidRPr="006F77A6" w:rsidRDefault="001B70A9" w:rsidP="002C3DF8">
      <w:pPr>
        <w:pStyle w:val="BodyTextIndent"/>
        <w:spacing w:line="360" w:lineRule="auto"/>
        <w:ind w:left="0" w:firstLine="720"/>
        <w:jc w:val="both"/>
        <w:rPr>
          <w:color w:val="000000"/>
          <w:sz w:val="28"/>
          <w:szCs w:val="28"/>
          <w:lang w:val="en-US"/>
        </w:rPr>
      </w:pPr>
      <w:r w:rsidRPr="006F77A6">
        <w:rPr>
          <w:color w:val="000000"/>
          <w:sz w:val="28"/>
          <w:szCs w:val="28"/>
          <w:lang w:val="en-US"/>
        </w:rPr>
        <w:t>Terms differ from the words of general usage by definite semantic limitations and specific meanings they define. It’s very hard to overestimate the general and scientific meaning of terms since the concrete knowledge demands definite expression and a term does not only fix the concept by its notion (name) but specifies it diverging it from adjacent components.</w:t>
      </w:r>
    </w:p>
    <w:p w:rsidR="001B70A9" w:rsidRPr="006F77A6" w:rsidRDefault="001B70A9" w:rsidP="002C3DF8">
      <w:pPr>
        <w:pStyle w:val="BodyTextIndent"/>
        <w:spacing w:line="360" w:lineRule="auto"/>
        <w:ind w:left="0" w:firstLine="709"/>
        <w:jc w:val="both"/>
        <w:rPr>
          <w:color w:val="000000"/>
          <w:sz w:val="28"/>
          <w:szCs w:val="28"/>
          <w:lang w:val="en-US"/>
        </w:rPr>
      </w:pPr>
      <w:r w:rsidRPr="006F77A6">
        <w:rPr>
          <w:color w:val="000000"/>
          <w:sz w:val="28"/>
          <w:szCs w:val="28"/>
          <w:lang w:val="en-US"/>
        </w:rPr>
        <w:t>For better functioning, terms must express systematization of notions, express their essence or at least be semantically neutral and at the same time be unambiguous and precise.</w:t>
      </w:r>
    </w:p>
    <w:p w:rsidR="001B70A9" w:rsidRPr="006F77A6" w:rsidRDefault="001B70A9" w:rsidP="002C3DF8">
      <w:pPr>
        <w:pStyle w:val="BodyTextIndent"/>
        <w:spacing w:line="360" w:lineRule="auto"/>
        <w:ind w:left="0" w:firstLine="709"/>
        <w:jc w:val="both"/>
        <w:rPr>
          <w:color w:val="000000"/>
          <w:sz w:val="28"/>
          <w:szCs w:val="28"/>
          <w:lang w:val="en-US"/>
        </w:rPr>
      </w:pPr>
      <w:r w:rsidRPr="006F77A6">
        <w:rPr>
          <w:color w:val="000000"/>
          <w:sz w:val="28"/>
          <w:szCs w:val="28"/>
          <w:lang w:val="en-US"/>
        </w:rPr>
        <w:t>According to their structure all terms are divided into:</w:t>
      </w:r>
    </w:p>
    <w:p w:rsidR="001B70A9" w:rsidRDefault="001B70A9" w:rsidP="008279CC">
      <w:pPr>
        <w:spacing w:line="360" w:lineRule="auto"/>
        <w:ind w:firstLine="709"/>
        <w:jc w:val="both"/>
        <w:rPr>
          <w:sz w:val="28"/>
          <w:szCs w:val="28"/>
          <w:lang w:val="en-US"/>
        </w:rPr>
      </w:pPr>
      <w:r w:rsidRPr="008B2618">
        <w:rPr>
          <w:i/>
          <w:iCs/>
          <w:color w:val="000000"/>
          <w:sz w:val="28"/>
          <w:szCs w:val="28"/>
          <w:lang w:val="en-US"/>
        </w:rPr>
        <w:t>1) Simple terms</w:t>
      </w:r>
      <w:r>
        <w:rPr>
          <w:color w:val="000000"/>
          <w:sz w:val="28"/>
          <w:szCs w:val="28"/>
          <w:lang w:val="en-US"/>
        </w:rPr>
        <w:t>, which consist</w:t>
      </w:r>
      <w:r w:rsidRPr="008B2618">
        <w:rPr>
          <w:color w:val="000000"/>
          <w:sz w:val="28"/>
          <w:szCs w:val="28"/>
          <w:lang w:val="en-US"/>
        </w:rPr>
        <w:t xml:space="preserve"> of one word:</w:t>
      </w:r>
      <w:r w:rsidRPr="008B2618">
        <w:rPr>
          <w:sz w:val="28"/>
          <w:szCs w:val="28"/>
          <w:lang w:val="en-US"/>
        </w:rPr>
        <w:t xml:space="preserve"> </w:t>
      </w:r>
      <w:r w:rsidRPr="0081661C">
        <w:rPr>
          <w:sz w:val="28"/>
          <w:szCs w:val="28"/>
          <w:lang w:val="en-US"/>
        </w:rPr>
        <w:t>carburetor</w:t>
      </w:r>
      <w:r>
        <w:rPr>
          <w:sz w:val="28"/>
          <w:szCs w:val="28"/>
          <w:lang w:val="uk-UA"/>
        </w:rPr>
        <w:t xml:space="preserve"> – карбюратор, </w:t>
      </w:r>
      <w:r w:rsidRPr="0081661C">
        <w:rPr>
          <w:sz w:val="28"/>
          <w:szCs w:val="28"/>
          <w:lang w:val="en-US"/>
        </w:rPr>
        <w:t>fuel</w:t>
      </w:r>
      <w:r>
        <w:rPr>
          <w:sz w:val="28"/>
          <w:szCs w:val="28"/>
          <w:lang w:val="uk-UA"/>
        </w:rPr>
        <w:t xml:space="preserve"> – паливо,</w:t>
      </w:r>
      <w:r w:rsidRPr="00CC2459">
        <w:rPr>
          <w:sz w:val="28"/>
          <w:szCs w:val="28"/>
          <w:lang w:val="uk-UA"/>
        </w:rPr>
        <w:t xml:space="preserve"> </w:t>
      </w:r>
      <w:r>
        <w:rPr>
          <w:sz w:val="28"/>
          <w:szCs w:val="28"/>
          <w:lang w:val="en-US"/>
        </w:rPr>
        <w:t>economy</w:t>
      </w:r>
      <w:r>
        <w:rPr>
          <w:sz w:val="28"/>
          <w:szCs w:val="28"/>
          <w:lang w:val="uk-UA"/>
        </w:rPr>
        <w:t xml:space="preserve"> – економіка, </w:t>
      </w:r>
      <w:r w:rsidRPr="0081661C">
        <w:rPr>
          <w:sz w:val="28"/>
          <w:szCs w:val="28"/>
          <w:lang w:val="en-US"/>
        </w:rPr>
        <w:t>carbon</w:t>
      </w:r>
      <w:r>
        <w:rPr>
          <w:sz w:val="28"/>
          <w:szCs w:val="28"/>
          <w:lang w:val="uk-UA"/>
        </w:rPr>
        <w:t xml:space="preserve"> – вуглець,</w:t>
      </w:r>
      <w:r w:rsidRPr="00255B7C">
        <w:rPr>
          <w:sz w:val="28"/>
          <w:szCs w:val="28"/>
          <w:lang w:val="uk-UA"/>
        </w:rPr>
        <w:t xml:space="preserve"> </w:t>
      </w:r>
      <w:r w:rsidRPr="0081661C">
        <w:rPr>
          <w:sz w:val="28"/>
          <w:szCs w:val="28"/>
          <w:lang w:val="en-US"/>
        </w:rPr>
        <w:t>carbide</w:t>
      </w:r>
      <w:r>
        <w:rPr>
          <w:sz w:val="28"/>
          <w:szCs w:val="28"/>
          <w:lang w:val="uk-UA"/>
        </w:rPr>
        <w:t xml:space="preserve"> – карбід, </w:t>
      </w:r>
      <w:r>
        <w:rPr>
          <w:sz w:val="28"/>
          <w:szCs w:val="28"/>
          <w:lang w:val="en-US"/>
        </w:rPr>
        <w:t>inflation</w:t>
      </w:r>
      <w:r>
        <w:rPr>
          <w:sz w:val="28"/>
          <w:szCs w:val="28"/>
          <w:lang w:val="uk-UA"/>
        </w:rPr>
        <w:t xml:space="preserve"> – інфляція, </w:t>
      </w:r>
      <w:r w:rsidRPr="0081661C">
        <w:rPr>
          <w:sz w:val="28"/>
          <w:szCs w:val="28"/>
          <w:lang w:val="en-US"/>
        </w:rPr>
        <w:t>energy</w:t>
      </w:r>
      <w:r>
        <w:rPr>
          <w:sz w:val="28"/>
          <w:szCs w:val="28"/>
          <w:lang w:val="uk-UA"/>
        </w:rPr>
        <w:t xml:space="preserve"> – енергія, </w:t>
      </w:r>
      <w:r w:rsidRPr="0081661C">
        <w:rPr>
          <w:sz w:val="28"/>
          <w:szCs w:val="28"/>
          <w:lang w:val="en-US"/>
        </w:rPr>
        <w:t>throttle</w:t>
      </w:r>
      <w:r>
        <w:rPr>
          <w:sz w:val="28"/>
          <w:szCs w:val="28"/>
          <w:lang w:val="uk-UA"/>
        </w:rPr>
        <w:t xml:space="preserve"> – дросель,</w:t>
      </w:r>
      <w:r w:rsidRPr="00CC2459">
        <w:rPr>
          <w:sz w:val="28"/>
          <w:szCs w:val="28"/>
          <w:lang w:val="uk-UA"/>
        </w:rPr>
        <w:t xml:space="preserve"> </w:t>
      </w:r>
      <w:r>
        <w:rPr>
          <w:sz w:val="28"/>
          <w:szCs w:val="28"/>
          <w:lang w:val="en-US"/>
        </w:rPr>
        <w:t xml:space="preserve">price - </w:t>
      </w:r>
      <w:r>
        <w:rPr>
          <w:sz w:val="28"/>
          <w:szCs w:val="28"/>
          <w:lang w:val="uk-UA"/>
        </w:rPr>
        <w:t xml:space="preserve"> ціна, </w:t>
      </w:r>
      <w:r w:rsidRPr="0081661C">
        <w:rPr>
          <w:sz w:val="28"/>
          <w:szCs w:val="28"/>
          <w:lang w:val="en-US"/>
        </w:rPr>
        <w:t>pressure</w:t>
      </w:r>
      <w:r>
        <w:rPr>
          <w:sz w:val="28"/>
          <w:szCs w:val="28"/>
          <w:lang w:val="uk-UA"/>
        </w:rPr>
        <w:t xml:space="preserve"> – тиск, </w:t>
      </w:r>
      <w:r>
        <w:rPr>
          <w:sz w:val="28"/>
          <w:szCs w:val="28"/>
          <w:lang w:val="en-US"/>
        </w:rPr>
        <w:t>goods</w:t>
      </w:r>
      <w:r>
        <w:rPr>
          <w:sz w:val="28"/>
          <w:szCs w:val="28"/>
          <w:lang w:val="uk-UA"/>
        </w:rPr>
        <w:t xml:space="preserve"> – товари, </w:t>
      </w:r>
      <w:r>
        <w:rPr>
          <w:sz w:val="28"/>
          <w:szCs w:val="28"/>
          <w:lang w:val="en-US"/>
        </w:rPr>
        <w:t>venture</w:t>
      </w:r>
      <w:r>
        <w:rPr>
          <w:sz w:val="28"/>
          <w:szCs w:val="28"/>
          <w:lang w:val="uk-UA"/>
        </w:rPr>
        <w:t xml:space="preserve"> – дифузор,</w:t>
      </w:r>
      <w:r w:rsidRPr="00CC2459">
        <w:rPr>
          <w:sz w:val="28"/>
          <w:szCs w:val="28"/>
          <w:lang w:val="uk-UA"/>
        </w:rPr>
        <w:t xml:space="preserve"> </w:t>
      </w:r>
      <w:r>
        <w:rPr>
          <w:sz w:val="28"/>
          <w:szCs w:val="28"/>
          <w:lang w:val="en-US"/>
        </w:rPr>
        <w:t>unemployment</w:t>
      </w:r>
      <w:r>
        <w:rPr>
          <w:sz w:val="28"/>
          <w:szCs w:val="28"/>
          <w:lang w:val="uk-UA"/>
        </w:rPr>
        <w:t xml:space="preserve"> – безробіття,  </w:t>
      </w:r>
      <w:r w:rsidRPr="0081661C">
        <w:rPr>
          <w:sz w:val="28"/>
          <w:szCs w:val="28"/>
          <w:lang w:val="en-US"/>
        </w:rPr>
        <w:t>gasoline</w:t>
      </w:r>
      <w:r>
        <w:rPr>
          <w:sz w:val="28"/>
          <w:szCs w:val="28"/>
          <w:lang w:val="uk-UA"/>
        </w:rPr>
        <w:t xml:space="preserve"> – бензин, </w:t>
      </w:r>
      <w:r>
        <w:rPr>
          <w:sz w:val="28"/>
          <w:szCs w:val="28"/>
          <w:lang w:val="en-US"/>
        </w:rPr>
        <w:t>demand</w:t>
      </w:r>
      <w:r>
        <w:rPr>
          <w:sz w:val="28"/>
          <w:szCs w:val="28"/>
          <w:lang w:val="uk-UA"/>
        </w:rPr>
        <w:t xml:space="preserve"> – попит.</w:t>
      </w:r>
    </w:p>
    <w:p w:rsidR="001B70A9" w:rsidRDefault="001B70A9" w:rsidP="008279CC">
      <w:pPr>
        <w:spacing w:line="360" w:lineRule="auto"/>
        <w:ind w:firstLine="709"/>
        <w:jc w:val="both"/>
        <w:rPr>
          <w:sz w:val="28"/>
          <w:szCs w:val="28"/>
          <w:lang w:val="uk-UA"/>
        </w:rPr>
      </w:pPr>
      <w:r>
        <w:rPr>
          <w:i/>
          <w:iCs/>
          <w:sz w:val="28"/>
          <w:szCs w:val="28"/>
          <w:lang w:val="en-US"/>
        </w:rPr>
        <w:t>2) Terms-word combinations</w:t>
      </w:r>
      <w:r>
        <w:rPr>
          <w:sz w:val="28"/>
          <w:szCs w:val="28"/>
          <w:lang w:val="en-US"/>
        </w:rPr>
        <w:t xml:space="preserve">, which in their turn can be divided into </w:t>
      </w:r>
      <w:r w:rsidRPr="008C6F77">
        <w:rPr>
          <w:i/>
          <w:iCs/>
          <w:sz w:val="28"/>
          <w:szCs w:val="28"/>
          <w:lang w:val="en-US"/>
        </w:rPr>
        <w:t>a)</w:t>
      </w:r>
      <w:r>
        <w:rPr>
          <w:sz w:val="28"/>
          <w:szCs w:val="28"/>
          <w:lang w:val="en-US"/>
        </w:rPr>
        <w:t xml:space="preserve"> </w:t>
      </w:r>
      <w:r w:rsidRPr="008C6F77">
        <w:rPr>
          <w:i/>
          <w:iCs/>
          <w:sz w:val="28"/>
          <w:szCs w:val="28"/>
          <w:lang w:val="en-US"/>
        </w:rPr>
        <w:t>free word combinations,</w:t>
      </w:r>
      <w:r>
        <w:rPr>
          <w:sz w:val="28"/>
          <w:szCs w:val="28"/>
          <w:lang w:val="en-US"/>
        </w:rPr>
        <w:t xml:space="preserve"> where each of the components is a term and may enter into two-way connection:</w:t>
      </w:r>
      <w:r w:rsidRPr="00DF425B">
        <w:rPr>
          <w:sz w:val="28"/>
          <w:szCs w:val="28"/>
          <w:lang w:val="en-US"/>
        </w:rPr>
        <w:t xml:space="preserve"> </w:t>
      </w:r>
      <w:r>
        <w:rPr>
          <w:sz w:val="28"/>
          <w:szCs w:val="28"/>
          <w:lang w:val="en-US"/>
        </w:rPr>
        <w:t>chain</w:t>
      </w:r>
      <w:r w:rsidRPr="009F4263">
        <w:rPr>
          <w:sz w:val="28"/>
          <w:szCs w:val="28"/>
          <w:lang w:val="uk-UA"/>
        </w:rPr>
        <w:t xml:space="preserve"> </w:t>
      </w:r>
      <w:r>
        <w:rPr>
          <w:sz w:val="28"/>
          <w:szCs w:val="28"/>
          <w:lang w:val="en-US"/>
        </w:rPr>
        <w:t>drive</w:t>
      </w:r>
      <w:r w:rsidRPr="009F4263">
        <w:rPr>
          <w:sz w:val="28"/>
          <w:szCs w:val="28"/>
          <w:lang w:val="uk-UA"/>
        </w:rPr>
        <w:t xml:space="preserve"> – </w:t>
      </w:r>
      <w:r>
        <w:rPr>
          <w:sz w:val="28"/>
          <w:szCs w:val="28"/>
          <w:lang w:val="uk-UA"/>
        </w:rPr>
        <w:t xml:space="preserve">ланцюговий привод, </w:t>
      </w:r>
      <w:r w:rsidRPr="009F4263">
        <w:rPr>
          <w:sz w:val="28"/>
          <w:szCs w:val="28"/>
          <w:lang w:val="en-US"/>
        </w:rPr>
        <w:t>fuel</w:t>
      </w:r>
      <w:r>
        <w:rPr>
          <w:sz w:val="28"/>
          <w:szCs w:val="28"/>
          <w:lang w:val="uk-UA"/>
        </w:rPr>
        <w:t xml:space="preserve"> </w:t>
      </w:r>
      <w:r w:rsidRPr="009F4263">
        <w:rPr>
          <w:sz w:val="28"/>
          <w:szCs w:val="28"/>
          <w:lang w:val="en-US"/>
        </w:rPr>
        <w:t>chemistry</w:t>
      </w:r>
      <w:r>
        <w:rPr>
          <w:sz w:val="28"/>
          <w:szCs w:val="28"/>
          <w:lang w:val="uk-UA"/>
        </w:rPr>
        <w:t xml:space="preserve"> – вуглехімія,</w:t>
      </w:r>
      <w:r w:rsidRPr="00F315C4">
        <w:rPr>
          <w:sz w:val="28"/>
          <w:szCs w:val="28"/>
          <w:lang w:val="uk-UA"/>
        </w:rPr>
        <w:t xml:space="preserve"> </w:t>
      </w:r>
      <w:r>
        <w:rPr>
          <w:sz w:val="28"/>
          <w:szCs w:val="28"/>
          <w:lang w:val="en-US"/>
        </w:rPr>
        <w:t>marginal</w:t>
      </w:r>
      <w:r w:rsidRPr="00F315C4">
        <w:rPr>
          <w:sz w:val="28"/>
          <w:szCs w:val="28"/>
          <w:lang w:val="uk-UA"/>
        </w:rPr>
        <w:t xml:space="preserve"> </w:t>
      </w:r>
      <w:r>
        <w:rPr>
          <w:sz w:val="28"/>
          <w:szCs w:val="28"/>
          <w:lang w:val="en-US"/>
        </w:rPr>
        <w:t>cost</w:t>
      </w:r>
      <w:r>
        <w:rPr>
          <w:sz w:val="28"/>
          <w:szCs w:val="28"/>
          <w:lang w:val="uk-UA"/>
        </w:rPr>
        <w:t xml:space="preserve"> – гранична витрата, </w:t>
      </w:r>
      <w:r w:rsidRPr="009F4263">
        <w:rPr>
          <w:sz w:val="28"/>
          <w:szCs w:val="28"/>
          <w:lang w:val="en-US"/>
        </w:rPr>
        <w:t>fuel</w:t>
      </w:r>
      <w:r w:rsidRPr="009F4263">
        <w:rPr>
          <w:sz w:val="28"/>
          <w:szCs w:val="28"/>
          <w:lang w:val="uk-UA"/>
        </w:rPr>
        <w:t xml:space="preserve"> </w:t>
      </w:r>
      <w:r w:rsidRPr="009F4263">
        <w:rPr>
          <w:sz w:val="28"/>
          <w:szCs w:val="28"/>
          <w:lang w:val="en-US"/>
        </w:rPr>
        <w:t>jet</w:t>
      </w:r>
      <w:r>
        <w:rPr>
          <w:sz w:val="28"/>
          <w:szCs w:val="28"/>
          <w:lang w:val="uk-UA"/>
        </w:rPr>
        <w:t xml:space="preserve"> –</w:t>
      </w:r>
      <w:r>
        <w:rPr>
          <w:sz w:val="28"/>
          <w:szCs w:val="28"/>
          <w:lang w:val="en-US"/>
        </w:rPr>
        <w:t xml:space="preserve"> </w:t>
      </w:r>
      <w:r>
        <w:rPr>
          <w:sz w:val="28"/>
          <w:szCs w:val="28"/>
          <w:lang w:val="uk-UA"/>
        </w:rPr>
        <w:t xml:space="preserve">отвір паливного жиклеру, </w:t>
      </w:r>
      <w:r>
        <w:rPr>
          <w:sz w:val="28"/>
          <w:szCs w:val="28"/>
          <w:lang w:val="en-US"/>
        </w:rPr>
        <w:t>wick</w:t>
      </w:r>
      <w:r w:rsidRPr="009F4263">
        <w:rPr>
          <w:sz w:val="28"/>
          <w:szCs w:val="28"/>
          <w:lang w:val="uk-UA"/>
        </w:rPr>
        <w:t xml:space="preserve"> </w:t>
      </w:r>
      <w:r>
        <w:rPr>
          <w:sz w:val="28"/>
          <w:szCs w:val="28"/>
          <w:lang w:val="en-US"/>
        </w:rPr>
        <w:t>carburetor</w:t>
      </w:r>
      <w:r>
        <w:rPr>
          <w:sz w:val="28"/>
          <w:szCs w:val="28"/>
          <w:lang w:val="uk-UA"/>
        </w:rPr>
        <w:t xml:space="preserve"> – гвинтовий карбюратор</w:t>
      </w:r>
      <w:r w:rsidRPr="009F4263">
        <w:rPr>
          <w:sz w:val="28"/>
          <w:szCs w:val="28"/>
          <w:lang w:val="uk-UA"/>
        </w:rPr>
        <w:t xml:space="preserve">, </w:t>
      </w:r>
      <w:r>
        <w:rPr>
          <w:sz w:val="28"/>
          <w:szCs w:val="28"/>
          <w:lang w:val="en-US"/>
        </w:rPr>
        <w:t>piston</w:t>
      </w:r>
      <w:r w:rsidRPr="009F4263">
        <w:rPr>
          <w:sz w:val="28"/>
          <w:szCs w:val="28"/>
          <w:lang w:val="uk-UA"/>
        </w:rPr>
        <w:t xml:space="preserve"> </w:t>
      </w:r>
      <w:r>
        <w:rPr>
          <w:sz w:val="28"/>
          <w:szCs w:val="28"/>
          <w:lang w:val="en-US"/>
        </w:rPr>
        <w:t>engine</w:t>
      </w:r>
      <w:r w:rsidRPr="009F4263">
        <w:rPr>
          <w:sz w:val="28"/>
          <w:szCs w:val="28"/>
          <w:lang w:val="uk-UA"/>
        </w:rPr>
        <w:t xml:space="preserve"> </w:t>
      </w:r>
      <w:r>
        <w:rPr>
          <w:sz w:val="28"/>
          <w:szCs w:val="28"/>
          <w:lang w:val="uk-UA"/>
        </w:rPr>
        <w:t xml:space="preserve">– поршневий двигун, </w:t>
      </w:r>
      <w:r>
        <w:rPr>
          <w:sz w:val="28"/>
          <w:szCs w:val="28"/>
          <w:lang w:val="en-US"/>
        </w:rPr>
        <w:t>income</w:t>
      </w:r>
      <w:r w:rsidRPr="00F315C4">
        <w:rPr>
          <w:sz w:val="28"/>
          <w:szCs w:val="28"/>
          <w:lang w:val="uk-UA"/>
        </w:rPr>
        <w:t xml:space="preserve"> </w:t>
      </w:r>
      <w:r>
        <w:rPr>
          <w:sz w:val="28"/>
          <w:szCs w:val="28"/>
          <w:lang w:val="en-US"/>
        </w:rPr>
        <w:t>taxes</w:t>
      </w:r>
      <w:r>
        <w:rPr>
          <w:sz w:val="28"/>
          <w:szCs w:val="28"/>
          <w:lang w:val="uk-UA"/>
        </w:rPr>
        <w:t xml:space="preserve"> – податки на прибутки, </w:t>
      </w:r>
      <w:r>
        <w:rPr>
          <w:sz w:val="28"/>
          <w:szCs w:val="28"/>
          <w:lang w:val="en-US"/>
        </w:rPr>
        <w:t>savings</w:t>
      </w:r>
      <w:r w:rsidRPr="00F315C4">
        <w:rPr>
          <w:sz w:val="28"/>
          <w:szCs w:val="28"/>
          <w:lang w:val="uk-UA"/>
        </w:rPr>
        <w:t xml:space="preserve"> </w:t>
      </w:r>
      <w:r>
        <w:rPr>
          <w:sz w:val="28"/>
          <w:szCs w:val="28"/>
          <w:lang w:val="en-US"/>
        </w:rPr>
        <w:t>account</w:t>
      </w:r>
      <w:r>
        <w:rPr>
          <w:sz w:val="28"/>
          <w:szCs w:val="28"/>
          <w:lang w:val="uk-UA"/>
        </w:rPr>
        <w:t xml:space="preserve"> – ощадний рахунок</w:t>
      </w:r>
      <w:r>
        <w:rPr>
          <w:sz w:val="28"/>
          <w:szCs w:val="28"/>
          <w:lang w:val="en-US"/>
        </w:rPr>
        <w:t xml:space="preserve">; </w:t>
      </w:r>
      <w:r w:rsidRPr="00DF425B">
        <w:rPr>
          <w:i/>
          <w:iCs/>
          <w:sz w:val="28"/>
          <w:szCs w:val="28"/>
          <w:lang w:val="en-US"/>
        </w:rPr>
        <w:t>b)</w:t>
      </w:r>
      <w:r>
        <w:rPr>
          <w:i/>
          <w:iCs/>
          <w:sz w:val="28"/>
          <w:szCs w:val="28"/>
          <w:lang w:val="en-US"/>
        </w:rPr>
        <w:t xml:space="preserve"> connected word combinations,</w:t>
      </w:r>
      <w:r>
        <w:rPr>
          <w:sz w:val="28"/>
          <w:szCs w:val="28"/>
          <w:lang w:val="en-US"/>
        </w:rPr>
        <w:t xml:space="preserve"> where isolated components can be both terms and simple words, but together they create terms-word combinations:</w:t>
      </w:r>
      <w:r w:rsidRPr="00C220CC">
        <w:rPr>
          <w:sz w:val="28"/>
          <w:szCs w:val="28"/>
          <w:lang w:val="en-US"/>
        </w:rPr>
        <w:t xml:space="preserve"> </w:t>
      </w:r>
      <w:r>
        <w:rPr>
          <w:sz w:val="28"/>
          <w:szCs w:val="28"/>
          <w:lang w:val="en-US"/>
        </w:rPr>
        <w:t>interest</w:t>
      </w:r>
      <w:r w:rsidRPr="00707E86">
        <w:rPr>
          <w:sz w:val="28"/>
          <w:szCs w:val="28"/>
          <w:lang w:val="uk-UA"/>
        </w:rPr>
        <w:t xml:space="preserve"> </w:t>
      </w:r>
      <w:r>
        <w:rPr>
          <w:sz w:val="28"/>
          <w:szCs w:val="28"/>
          <w:lang w:val="en-US"/>
        </w:rPr>
        <w:t>rates</w:t>
      </w:r>
      <w:r w:rsidRPr="00707E86">
        <w:rPr>
          <w:sz w:val="28"/>
          <w:szCs w:val="28"/>
          <w:lang w:val="uk-UA"/>
        </w:rPr>
        <w:t xml:space="preserve"> – процентні </w:t>
      </w:r>
      <w:r>
        <w:rPr>
          <w:sz w:val="28"/>
          <w:szCs w:val="28"/>
          <w:lang w:val="uk-UA"/>
        </w:rPr>
        <w:t xml:space="preserve">ставки,  </w:t>
      </w:r>
      <w:r w:rsidRPr="00707E86">
        <w:rPr>
          <w:sz w:val="28"/>
          <w:szCs w:val="28"/>
          <w:lang w:val="en-US"/>
        </w:rPr>
        <w:t>unemployment</w:t>
      </w:r>
      <w:r w:rsidRPr="006E0C58">
        <w:rPr>
          <w:sz w:val="28"/>
          <w:szCs w:val="28"/>
          <w:lang w:val="uk-UA"/>
        </w:rPr>
        <w:t xml:space="preserve"> </w:t>
      </w:r>
      <w:r w:rsidRPr="00707E86">
        <w:rPr>
          <w:sz w:val="28"/>
          <w:szCs w:val="28"/>
          <w:lang w:val="en-US"/>
        </w:rPr>
        <w:t>rate</w:t>
      </w:r>
      <w:r>
        <w:rPr>
          <w:sz w:val="28"/>
          <w:szCs w:val="28"/>
          <w:lang w:val="uk-UA"/>
        </w:rPr>
        <w:t xml:space="preserve"> –</w:t>
      </w:r>
      <w:r>
        <w:rPr>
          <w:sz w:val="28"/>
          <w:szCs w:val="28"/>
          <w:lang w:val="en-US"/>
        </w:rPr>
        <w:t xml:space="preserve"> </w:t>
      </w:r>
      <w:r>
        <w:rPr>
          <w:sz w:val="28"/>
          <w:szCs w:val="28"/>
          <w:lang w:val="uk-UA"/>
        </w:rPr>
        <w:t xml:space="preserve">рівень безробіття, </w:t>
      </w:r>
      <w:r w:rsidRPr="0081661C">
        <w:rPr>
          <w:sz w:val="28"/>
          <w:szCs w:val="28"/>
          <w:lang w:val="en-US"/>
        </w:rPr>
        <w:t>fuel</w:t>
      </w:r>
      <w:r w:rsidRPr="00377C90">
        <w:rPr>
          <w:sz w:val="28"/>
          <w:szCs w:val="28"/>
          <w:lang w:val="uk-UA"/>
        </w:rPr>
        <w:t xml:space="preserve"> </w:t>
      </w:r>
      <w:r w:rsidRPr="0081661C">
        <w:rPr>
          <w:sz w:val="28"/>
          <w:szCs w:val="28"/>
          <w:lang w:val="en-US"/>
        </w:rPr>
        <w:t>flow</w:t>
      </w:r>
      <w:r w:rsidRPr="00377C90">
        <w:rPr>
          <w:sz w:val="28"/>
          <w:szCs w:val="28"/>
          <w:lang w:val="uk-UA"/>
        </w:rPr>
        <w:t xml:space="preserve"> </w:t>
      </w:r>
      <w:r>
        <w:rPr>
          <w:sz w:val="28"/>
          <w:szCs w:val="28"/>
          <w:lang w:val="uk-UA"/>
        </w:rPr>
        <w:t xml:space="preserve">– потік палива, </w:t>
      </w:r>
      <w:r>
        <w:rPr>
          <w:sz w:val="28"/>
          <w:szCs w:val="28"/>
          <w:lang w:val="en-US"/>
        </w:rPr>
        <w:t>single</w:t>
      </w:r>
      <w:r w:rsidRPr="006E0C58">
        <w:rPr>
          <w:sz w:val="28"/>
          <w:szCs w:val="28"/>
          <w:lang w:val="uk-UA"/>
        </w:rPr>
        <w:t xml:space="preserve"> </w:t>
      </w:r>
      <w:r>
        <w:rPr>
          <w:sz w:val="28"/>
          <w:szCs w:val="28"/>
          <w:lang w:val="en-US"/>
        </w:rPr>
        <w:t>cylinder</w:t>
      </w:r>
      <w:r w:rsidRPr="006E0C58">
        <w:rPr>
          <w:sz w:val="28"/>
          <w:szCs w:val="28"/>
          <w:lang w:val="uk-UA"/>
        </w:rPr>
        <w:t xml:space="preserve"> </w:t>
      </w:r>
      <w:r>
        <w:rPr>
          <w:sz w:val="28"/>
          <w:szCs w:val="28"/>
          <w:lang w:val="uk-UA"/>
        </w:rPr>
        <w:t>–</w:t>
      </w:r>
      <w:r w:rsidRPr="006E0C58">
        <w:rPr>
          <w:sz w:val="28"/>
          <w:szCs w:val="28"/>
          <w:lang w:val="uk-UA"/>
        </w:rPr>
        <w:t xml:space="preserve"> </w:t>
      </w:r>
      <w:r>
        <w:rPr>
          <w:sz w:val="28"/>
          <w:szCs w:val="28"/>
          <w:lang w:val="uk-UA"/>
        </w:rPr>
        <w:t>одиночний циліндр,</w:t>
      </w:r>
      <w:r w:rsidRPr="00377C90">
        <w:rPr>
          <w:sz w:val="28"/>
          <w:szCs w:val="28"/>
          <w:lang w:val="uk-UA"/>
        </w:rPr>
        <w:t xml:space="preserve"> </w:t>
      </w:r>
      <w:r w:rsidRPr="0081661C">
        <w:rPr>
          <w:sz w:val="28"/>
          <w:szCs w:val="28"/>
          <w:lang w:val="en-US"/>
        </w:rPr>
        <w:t>fuel</w:t>
      </w:r>
      <w:r w:rsidRPr="00377C90">
        <w:rPr>
          <w:sz w:val="28"/>
          <w:szCs w:val="28"/>
          <w:lang w:val="uk-UA"/>
        </w:rPr>
        <w:t xml:space="preserve"> </w:t>
      </w:r>
      <w:r w:rsidRPr="0081661C">
        <w:rPr>
          <w:sz w:val="28"/>
          <w:szCs w:val="28"/>
          <w:lang w:val="en-US"/>
        </w:rPr>
        <w:t>starvation</w:t>
      </w:r>
      <w:r>
        <w:rPr>
          <w:sz w:val="28"/>
          <w:szCs w:val="28"/>
          <w:lang w:val="uk-UA"/>
        </w:rPr>
        <w:t xml:space="preserve"> – паливне голодування.</w:t>
      </w:r>
    </w:p>
    <w:p w:rsidR="001B70A9" w:rsidRPr="00553A5D" w:rsidRDefault="001B70A9" w:rsidP="00553A5D">
      <w:pPr>
        <w:tabs>
          <w:tab w:val="left" w:pos="1110"/>
        </w:tabs>
        <w:spacing w:line="360" w:lineRule="auto"/>
        <w:ind w:firstLine="720"/>
        <w:jc w:val="both"/>
        <w:rPr>
          <w:sz w:val="28"/>
          <w:szCs w:val="28"/>
          <w:lang w:val="en-US"/>
        </w:rPr>
      </w:pPr>
      <w:r w:rsidRPr="00553A5D">
        <w:rPr>
          <w:sz w:val="28"/>
          <w:szCs w:val="28"/>
          <w:lang w:val="en-US"/>
        </w:rPr>
        <w:t>A separate gr</w:t>
      </w:r>
      <w:r>
        <w:rPr>
          <w:sz w:val="28"/>
          <w:szCs w:val="28"/>
          <w:lang w:val="en-US"/>
        </w:rPr>
        <w:t>oup of terms is multicomponent</w:t>
      </w:r>
      <w:r w:rsidRPr="00553A5D">
        <w:rPr>
          <w:sz w:val="28"/>
          <w:szCs w:val="28"/>
          <w:lang w:val="en-US"/>
        </w:rPr>
        <w:t xml:space="preserve"> terms. Such terms can have three-, four- and more components. There is a great account of such terms in technical texts</w:t>
      </w:r>
      <w:r w:rsidRPr="00553A5D">
        <w:rPr>
          <w:sz w:val="28"/>
          <w:szCs w:val="28"/>
          <w:lang w:val="uk-UA"/>
        </w:rPr>
        <w:t xml:space="preserve">: petrol driven car – автомобіль, що приводиться до руху за допомогою бензину, </w:t>
      </w:r>
      <w:r w:rsidRPr="00553A5D">
        <w:rPr>
          <w:sz w:val="28"/>
          <w:szCs w:val="28"/>
          <w:lang w:val="en-US"/>
        </w:rPr>
        <w:t>internal</w:t>
      </w:r>
      <w:r w:rsidRPr="00553A5D">
        <w:rPr>
          <w:sz w:val="28"/>
          <w:szCs w:val="28"/>
          <w:lang w:val="uk-UA"/>
        </w:rPr>
        <w:t xml:space="preserve"> </w:t>
      </w:r>
      <w:r w:rsidRPr="00553A5D">
        <w:rPr>
          <w:sz w:val="28"/>
          <w:szCs w:val="28"/>
          <w:lang w:val="en-US"/>
        </w:rPr>
        <w:t>combustion</w:t>
      </w:r>
      <w:r w:rsidRPr="00553A5D">
        <w:rPr>
          <w:sz w:val="28"/>
          <w:szCs w:val="28"/>
          <w:lang w:val="uk-UA"/>
        </w:rPr>
        <w:t xml:space="preserve"> </w:t>
      </w:r>
      <w:r w:rsidRPr="00553A5D">
        <w:rPr>
          <w:sz w:val="28"/>
          <w:szCs w:val="28"/>
          <w:lang w:val="en-US"/>
        </w:rPr>
        <w:t>engine</w:t>
      </w:r>
      <w:r w:rsidRPr="00553A5D">
        <w:rPr>
          <w:sz w:val="28"/>
          <w:szCs w:val="28"/>
          <w:lang w:val="uk-UA"/>
        </w:rPr>
        <w:t xml:space="preserve"> – двигун внутрішнього згоряння, </w:t>
      </w:r>
      <w:r w:rsidRPr="00553A5D">
        <w:rPr>
          <w:sz w:val="28"/>
          <w:szCs w:val="28"/>
          <w:lang w:val="en-US"/>
        </w:rPr>
        <w:t>gasoline</w:t>
      </w:r>
      <w:r w:rsidRPr="00553A5D">
        <w:rPr>
          <w:sz w:val="28"/>
          <w:szCs w:val="28"/>
          <w:lang w:val="uk-UA"/>
        </w:rPr>
        <w:t>-</w:t>
      </w:r>
      <w:r w:rsidRPr="00553A5D">
        <w:rPr>
          <w:sz w:val="28"/>
          <w:szCs w:val="28"/>
          <w:lang w:val="en-US"/>
        </w:rPr>
        <w:t>fueled</w:t>
      </w:r>
      <w:r>
        <w:rPr>
          <w:sz w:val="28"/>
          <w:szCs w:val="28"/>
          <w:lang w:val="en-GB"/>
        </w:rPr>
        <w:t xml:space="preserve"> </w:t>
      </w:r>
      <w:r w:rsidRPr="00553A5D">
        <w:rPr>
          <w:sz w:val="28"/>
          <w:szCs w:val="28"/>
          <w:lang w:val="en-US"/>
        </w:rPr>
        <w:t>engine</w:t>
      </w:r>
      <w:r>
        <w:rPr>
          <w:sz w:val="28"/>
          <w:szCs w:val="28"/>
          <w:lang w:val="en-GB"/>
        </w:rPr>
        <w:t>-</w:t>
      </w:r>
      <w:r>
        <w:rPr>
          <w:sz w:val="28"/>
          <w:szCs w:val="28"/>
          <w:lang w:val="uk-UA"/>
        </w:rPr>
        <w:t>бензиновий</w:t>
      </w:r>
      <w:r>
        <w:rPr>
          <w:sz w:val="28"/>
          <w:szCs w:val="28"/>
          <w:lang w:val="en-GB"/>
        </w:rPr>
        <w:t>m</w:t>
      </w:r>
      <w:r w:rsidRPr="00553A5D">
        <w:rPr>
          <w:sz w:val="28"/>
          <w:szCs w:val="28"/>
          <w:lang w:val="uk-UA"/>
        </w:rPr>
        <w:t xml:space="preserve">двигун, </w:t>
      </w:r>
      <w:r w:rsidRPr="00553A5D">
        <w:rPr>
          <w:sz w:val="28"/>
          <w:szCs w:val="28"/>
          <w:lang w:val="en-US"/>
        </w:rPr>
        <w:t>total</w:t>
      </w:r>
      <w:r w:rsidRPr="00553A5D">
        <w:rPr>
          <w:sz w:val="28"/>
          <w:szCs w:val="28"/>
          <w:lang w:val="uk-UA"/>
        </w:rPr>
        <w:t xml:space="preserve"> </w:t>
      </w:r>
      <w:r w:rsidRPr="00553A5D">
        <w:rPr>
          <w:sz w:val="28"/>
          <w:szCs w:val="28"/>
          <w:lang w:val="en-US"/>
        </w:rPr>
        <w:t>labor</w:t>
      </w:r>
      <w:r w:rsidRPr="00553A5D">
        <w:rPr>
          <w:sz w:val="28"/>
          <w:szCs w:val="28"/>
          <w:lang w:val="uk-UA"/>
        </w:rPr>
        <w:t xml:space="preserve"> </w:t>
      </w:r>
      <w:r w:rsidRPr="00553A5D">
        <w:rPr>
          <w:sz w:val="28"/>
          <w:szCs w:val="28"/>
          <w:lang w:val="en-US"/>
        </w:rPr>
        <w:t>force</w:t>
      </w:r>
      <w:r>
        <w:rPr>
          <w:sz w:val="28"/>
          <w:szCs w:val="28"/>
          <w:lang w:val="en-GB"/>
        </w:rPr>
        <w:t>-</w:t>
      </w:r>
      <w:r w:rsidRPr="00553A5D">
        <w:rPr>
          <w:sz w:val="28"/>
          <w:szCs w:val="28"/>
          <w:lang w:val="uk-UA"/>
        </w:rPr>
        <w:t xml:space="preserve">загальна чисельність робочої сили, </w:t>
      </w:r>
      <w:r w:rsidRPr="00553A5D">
        <w:rPr>
          <w:sz w:val="28"/>
          <w:szCs w:val="28"/>
          <w:lang w:val="en-US"/>
        </w:rPr>
        <w:t>propeller</w:t>
      </w:r>
      <w:r w:rsidRPr="00553A5D">
        <w:rPr>
          <w:sz w:val="28"/>
          <w:szCs w:val="28"/>
          <w:lang w:val="uk-UA"/>
        </w:rPr>
        <w:t>-</w:t>
      </w:r>
      <w:r w:rsidRPr="00553A5D">
        <w:rPr>
          <w:sz w:val="28"/>
          <w:szCs w:val="28"/>
          <w:lang w:val="en-US"/>
        </w:rPr>
        <w:t>driven</w:t>
      </w:r>
      <w:r w:rsidRPr="00553A5D">
        <w:rPr>
          <w:sz w:val="28"/>
          <w:szCs w:val="28"/>
          <w:lang w:val="uk-UA"/>
        </w:rPr>
        <w:t xml:space="preserve"> </w:t>
      </w:r>
      <w:r w:rsidRPr="00553A5D">
        <w:rPr>
          <w:sz w:val="28"/>
          <w:szCs w:val="28"/>
          <w:lang w:val="en-US"/>
        </w:rPr>
        <w:t>aircraft</w:t>
      </w:r>
      <w:r w:rsidRPr="00553A5D">
        <w:rPr>
          <w:sz w:val="28"/>
          <w:szCs w:val="28"/>
          <w:lang w:val="uk-UA"/>
        </w:rPr>
        <w:t xml:space="preserve"> </w:t>
      </w:r>
      <w:r w:rsidRPr="00553A5D">
        <w:rPr>
          <w:sz w:val="28"/>
          <w:szCs w:val="28"/>
          <w:lang w:val="en-US"/>
        </w:rPr>
        <w:t>engines</w:t>
      </w:r>
      <w:r>
        <w:rPr>
          <w:sz w:val="28"/>
          <w:szCs w:val="28"/>
          <w:lang w:val="en-GB"/>
        </w:rPr>
        <w:t>-</w:t>
      </w:r>
      <w:r w:rsidRPr="00553A5D">
        <w:rPr>
          <w:sz w:val="28"/>
          <w:szCs w:val="28"/>
          <w:lang w:val="uk-UA"/>
        </w:rPr>
        <w:t>гвинтові двигуни літаків, outboard motor carburators – карбюратори з бортовим мотором.</w:t>
      </w:r>
    </w:p>
    <w:p w:rsidR="001B70A9" w:rsidRPr="00553A5D" w:rsidRDefault="001B70A9" w:rsidP="008764B4">
      <w:pPr>
        <w:pStyle w:val="NormalWeb"/>
        <w:keepNext/>
        <w:keepLines/>
        <w:spacing w:before="0" w:beforeAutospacing="0" w:after="0" w:afterAutospacing="0" w:line="360" w:lineRule="auto"/>
        <w:ind w:firstLine="720"/>
        <w:jc w:val="both"/>
        <w:rPr>
          <w:sz w:val="28"/>
          <w:szCs w:val="28"/>
          <w:lang w:val="en-US"/>
        </w:rPr>
      </w:pPr>
      <w:r w:rsidRPr="00553A5D">
        <w:rPr>
          <w:sz w:val="28"/>
          <w:szCs w:val="28"/>
          <w:lang w:val="en-US"/>
        </w:rPr>
        <w:t xml:space="preserve"> </w:t>
      </w:r>
      <w:r>
        <w:rPr>
          <w:sz w:val="28"/>
          <w:szCs w:val="28"/>
          <w:lang w:val="en-US"/>
        </w:rPr>
        <w:t xml:space="preserve">Present </w:t>
      </w:r>
      <w:r w:rsidRPr="00553A5D">
        <w:rPr>
          <w:sz w:val="28"/>
          <w:szCs w:val="28"/>
          <w:lang w:val="en-US"/>
        </w:rPr>
        <w:t xml:space="preserve">day English abounds in asyndetic noun clusters which are very often used in </w:t>
      </w:r>
      <w:r>
        <w:rPr>
          <w:sz w:val="28"/>
          <w:szCs w:val="28"/>
          <w:lang w:val="en-US"/>
        </w:rPr>
        <w:t xml:space="preserve">newspaper and scientific </w:t>
      </w:r>
      <w:r w:rsidRPr="00553A5D">
        <w:rPr>
          <w:sz w:val="28"/>
          <w:szCs w:val="28"/>
          <w:lang w:val="en-US"/>
        </w:rPr>
        <w:t>texts. They are word-groups consisting of two, three or more nouns (functionally equivalent to word-groups).</w:t>
      </w:r>
    </w:p>
    <w:p w:rsidR="001B70A9" w:rsidRPr="00B06F0F" w:rsidRDefault="001B70A9" w:rsidP="009D210A">
      <w:pPr>
        <w:spacing w:line="360" w:lineRule="auto"/>
        <w:ind w:firstLine="709"/>
        <w:jc w:val="both"/>
        <w:rPr>
          <w:sz w:val="28"/>
          <w:szCs w:val="28"/>
          <w:lang w:val="en-US"/>
        </w:rPr>
      </w:pPr>
      <w:r w:rsidRPr="00BC73D8">
        <w:rPr>
          <w:sz w:val="28"/>
          <w:szCs w:val="28"/>
          <w:lang w:val="en-US"/>
        </w:rPr>
        <w:t>Irrespective of the number of components in these clusters or their structure, they are always in subordinate relation to each other, i.e., they function as adjunct (attr</w:t>
      </w:r>
      <w:r>
        <w:rPr>
          <w:sz w:val="28"/>
          <w:szCs w:val="28"/>
          <w:lang w:val="en-US"/>
        </w:rPr>
        <w:t>ibutive component) and head (nu</w:t>
      </w:r>
      <w:r w:rsidRPr="00BC73D8">
        <w:rPr>
          <w:sz w:val="28"/>
          <w:szCs w:val="28"/>
          <w:lang w:val="en-US"/>
        </w:rPr>
        <w:t>cleus). The former occupies the left-hand (in</w:t>
      </w:r>
      <w:r>
        <w:rPr>
          <w:sz w:val="28"/>
          <w:szCs w:val="28"/>
          <w:lang w:val="en-US"/>
        </w:rPr>
        <w:t>itial) position and the latter-</w:t>
      </w:r>
      <w:r w:rsidRPr="00BC73D8">
        <w:rPr>
          <w:sz w:val="28"/>
          <w:szCs w:val="28"/>
          <w:lang w:val="en-US"/>
        </w:rPr>
        <w:t xml:space="preserve">the right-hand (closing) position in the cluster. </w:t>
      </w:r>
    </w:p>
    <w:p w:rsidR="001B70A9" w:rsidRPr="00B06F0F" w:rsidRDefault="001B70A9" w:rsidP="009D210A">
      <w:pPr>
        <w:spacing w:line="360" w:lineRule="auto"/>
        <w:ind w:firstLine="709"/>
        <w:jc w:val="both"/>
        <w:rPr>
          <w:sz w:val="28"/>
          <w:szCs w:val="28"/>
          <w:lang w:val="en-US"/>
        </w:rPr>
      </w:pPr>
      <w:r w:rsidRPr="00BC73D8">
        <w:rPr>
          <w:sz w:val="28"/>
          <w:szCs w:val="28"/>
          <w:lang w:val="en-US"/>
        </w:rPr>
        <w:t>The semantic interrelation between the componential parts in asyndetic noun clusters is often quite complicated.</w:t>
      </w:r>
    </w:p>
    <w:p w:rsidR="001B70A9" w:rsidRPr="002A5717" w:rsidRDefault="001B70A9" w:rsidP="009D210A">
      <w:pPr>
        <w:spacing w:line="360" w:lineRule="auto"/>
        <w:ind w:firstLine="709"/>
        <w:jc w:val="both"/>
        <w:rPr>
          <w:sz w:val="28"/>
          <w:szCs w:val="28"/>
          <w:lang w:val="en-US"/>
        </w:rPr>
      </w:pPr>
      <w:r w:rsidRPr="00BC73D8">
        <w:rPr>
          <w:sz w:val="28"/>
          <w:szCs w:val="28"/>
          <w:lang w:val="en-US"/>
        </w:rPr>
        <w:t xml:space="preserve">So is the structural complexity of many asyndetic substantive clusters, which </w:t>
      </w:r>
      <w:r>
        <w:rPr>
          <w:sz w:val="28"/>
          <w:szCs w:val="28"/>
          <w:lang w:val="en-US"/>
        </w:rPr>
        <w:t>can</w:t>
      </w:r>
      <w:r w:rsidRPr="00BC73D8">
        <w:rPr>
          <w:sz w:val="28"/>
          <w:szCs w:val="28"/>
          <w:lang w:val="en-US"/>
        </w:rPr>
        <w:t xml:space="preserve"> make their identification as two-, three-, four-, etc. component</w:t>
      </w:r>
      <w:r>
        <w:rPr>
          <w:sz w:val="28"/>
          <w:szCs w:val="28"/>
          <w:lang w:val="en-US"/>
        </w:rPr>
        <w:t>i</w:t>
      </w:r>
      <w:r w:rsidRPr="00BC73D8">
        <w:rPr>
          <w:sz w:val="28"/>
          <w:szCs w:val="28"/>
          <w:lang w:val="en-US"/>
        </w:rPr>
        <w:t xml:space="preserve">al word-group </w:t>
      </w:r>
      <w:r>
        <w:rPr>
          <w:sz w:val="28"/>
          <w:szCs w:val="28"/>
          <w:lang w:val="en-US"/>
        </w:rPr>
        <w:t xml:space="preserve">is </w:t>
      </w:r>
      <w:r w:rsidRPr="00BC73D8">
        <w:rPr>
          <w:sz w:val="28"/>
          <w:szCs w:val="28"/>
          <w:lang w:val="en-US"/>
        </w:rPr>
        <w:t>uncertain. In other words, a difficulty may arise as to how the asyndetic clusters should be treated - as the NN, NNN, or NNNN, etc. word-groups. This is of importance not so much for the allotment of a substantive cluster</w:t>
      </w:r>
      <w:r>
        <w:rPr>
          <w:sz w:val="28"/>
          <w:szCs w:val="28"/>
          <w:lang w:val="en-US"/>
        </w:rPr>
        <w:t xml:space="preserve">. </w:t>
      </w:r>
      <w:r w:rsidRPr="00BC73D8">
        <w:rPr>
          <w:sz w:val="28"/>
          <w:szCs w:val="28"/>
          <w:lang w:val="en-US"/>
        </w:rPr>
        <w:t xml:space="preserve">The adjectival components, therefore, can extend the asyndetic noun cluster and change the starting point of their translation without changing in any way their asyndetic nature. Neither do they change the quantitative correlation of noun components in the clusters. </w:t>
      </w:r>
    </w:p>
    <w:p w:rsidR="001B70A9" w:rsidRPr="008A7EA9" w:rsidRDefault="001B70A9" w:rsidP="009D210A">
      <w:pPr>
        <w:spacing w:line="360" w:lineRule="auto"/>
        <w:ind w:firstLine="709"/>
        <w:jc w:val="both"/>
        <w:rPr>
          <w:sz w:val="28"/>
          <w:szCs w:val="28"/>
          <w:lang w:val="en-US"/>
        </w:rPr>
      </w:pPr>
      <w:r w:rsidRPr="00BC73D8">
        <w:rPr>
          <w:sz w:val="28"/>
          <w:szCs w:val="28"/>
          <w:lang w:val="en-US"/>
        </w:rPr>
        <w:t>It goes without saying that each lexeme in the asyndetic substantive clusters adds some new meaning to its general semantic structure. Hence, the more lexemes the cluster consists of, the more unlike the other ways of approach to its translating there may be.</w:t>
      </w:r>
    </w:p>
    <w:p w:rsidR="001B70A9" w:rsidRPr="008A7EA9" w:rsidRDefault="001B70A9" w:rsidP="009D210A">
      <w:pPr>
        <w:spacing w:line="360" w:lineRule="auto"/>
        <w:ind w:firstLine="709"/>
        <w:jc w:val="both"/>
        <w:rPr>
          <w:sz w:val="28"/>
          <w:szCs w:val="28"/>
          <w:lang w:val="en-US"/>
        </w:rPr>
      </w:pPr>
      <w:r w:rsidRPr="00BC73D8">
        <w:rPr>
          <w:sz w:val="28"/>
          <w:szCs w:val="28"/>
          <w:lang w:val="en-US"/>
        </w:rPr>
        <w:t xml:space="preserve">As has been pointed out, </w:t>
      </w:r>
      <w:r>
        <w:rPr>
          <w:sz w:val="28"/>
          <w:szCs w:val="28"/>
          <w:lang w:val="en-US"/>
        </w:rPr>
        <w:t xml:space="preserve">that </w:t>
      </w:r>
      <w:r w:rsidRPr="00BC73D8">
        <w:rPr>
          <w:sz w:val="28"/>
          <w:szCs w:val="28"/>
          <w:lang w:val="en-US"/>
        </w:rPr>
        <w:t xml:space="preserve">there may be different approaches to rendering the lexical meaning of asyndetic substantive clusters. These approaches are predetermined by the following main factors: 1) by the number of nouns making up the cluster; 2) by the structure of the adjunct and head (or both </w:t>
      </w:r>
      <w:r>
        <w:rPr>
          <w:sz w:val="28"/>
          <w:szCs w:val="28"/>
          <w:lang w:val="en-US"/>
        </w:rPr>
        <w:t>these components); 3) by the se</w:t>
      </w:r>
      <w:r w:rsidRPr="00BC73D8">
        <w:rPr>
          <w:sz w:val="28"/>
          <w:szCs w:val="28"/>
          <w:lang w:val="en-US"/>
        </w:rPr>
        <w:t>mantic relations between the constituent parts of the asyndetic substantive cluster which may be local, temporal and others by nature; 4) by the presence or absence of the preceding adjective, participle, possess</w:t>
      </w:r>
      <w:r>
        <w:rPr>
          <w:sz w:val="28"/>
          <w:szCs w:val="28"/>
          <w:lang w:val="en-US"/>
        </w:rPr>
        <w:t>ive pronoun or ordinal numeral.</w:t>
      </w:r>
    </w:p>
    <w:p w:rsidR="001B70A9" w:rsidRPr="006F2602" w:rsidRDefault="001B70A9" w:rsidP="009D210A">
      <w:pPr>
        <w:spacing w:line="360" w:lineRule="auto"/>
        <w:ind w:firstLine="709"/>
        <w:jc w:val="both"/>
        <w:rPr>
          <w:sz w:val="28"/>
          <w:szCs w:val="28"/>
          <w:lang w:val="en-US"/>
        </w:rPr>
      </w:pPr>
      <w:r w:rsidRPr="00BC73D8">
        <w:rPr>
          <w:sz w:val="28"/>
          <w:szCs w:val="28"/>
          <w:lang w:val="en-US"/>
        </w:rPr>
        <w:t>Besides, a quick and correct rendering of meaning of any type of asyndetic substantive clusters mostly depends on the choice of the right component (or its part) from which the translation has to be started.</w:t>
      </w:r>
    </w:p>
    <w:p w:rsidR="001B70A9" w:rsidRPr="00FB2FB7" w:rsidRDefault="001B70A9" w:rsidP="009D210A">
      <w:pPr>
        <w:spacing w:line="360" w:lineRule="auto"/>
        <w:ind w:firstLine="709"/>
        <w:jc w:val="both"/>
        <w:rPr>
          <w:sz w:val="28"/>
          <w:szCs w:val="28"/>
          <w:lang w:val="en-US"/>
        </w:rPr>
      </w:pPr>
      <w:r w:rsidRPr="00BC73D8">
        <w:rPr>
          <w:sz w:val="28"/>
          <w:szCs w:val="28"/>
          <w:lang w:val="en-US"/>
        </w:rPr>
        <w:t>There can be suggested some ways of faithful translation of asyndetic noun/substantive clusters into Ukrainian. Each of these ways may be predetermined by one of the following three factors: 1) by the lexical meaning of the component parts; 2) by their structural form and 3) by the meaning of the cluster as a whole. Hence, trans</w:t>
      </w:r>
      <w:r w:rsidRPr="00BC73D8">
        <w:rPr>
          <w:sz w:val="28"/>
          <w:szCs w:val="28"/>
          <w:lang w:val="en-US"/>
        </w:rPr>
        <w:softHyphen/>
        <w:t>lation of two componential asyndetic NN</w:t>
      </w:r>
      <w:r>
        <w:rPr>
          <w:sz w:val="28"/>
          <w:szCs w:val="28"/>
          <w:lang w:val="en-US"/>
        </w:rPr>
        <w:t>-structure clusters may start:</w:t>
      </w:r>
    </w:p>
    <w:p w:rsidR="001B70A9" w:rsidRPr="00FB2FB7" w:rsidRDefault="001B70A9" w:rsidP="009D210A">
      <w:pPr>
        <w:spacing w:line="360" w:lineRule="auto"/>
        <w:ind w:firstLine="709"/>
        <w:jc w:val="both"/>
        <w:rPr>
          <w:sz w:val="28"/>
          <w:szCs w:val="28"/>
          <w:lang w:val="en-US"/>
        </w:rPr>
      </w:pPr>
      <w:r w:rsidRPr="00BC73D8">
        <w:rPr>
          <w:sz w:val="28"/>
          <w:szCs w:val="28"/>
          <w:lang w:val="en-US"/>
        </w:rPr>
        <w:t>1) with the head noun</w:t>
      </w:r>
      <w:r w:rsidRPr="00FB2FB7">
        <w:rPr>
          <w:sz w:val="28"/>
          <w:szCs w:val="28"/>
          <w:lang w:val="en-US"/>
        </w:rPr>
        <w:t>;</w:t>
      </w:r>
    </w:p>
    <w:p w:rsidR="001B70A9" w:rsidRPr="00FB2FB7" w:rsidRDefault="001B70A9" w:rsidP="009D210A">
      <w:pPr>
        <w:spacing w:line="360" w:lineRule="auto"/>
        <w:ind w:firstLine="709"/>
        <w:jc w:val="both"/>
        <w:rPr>
          <w:sz w:val="28"/>
          <w:szCs w:val="28"/>
          <w:lang w:val="en-US"/>
        </w:rPr>
      </w:pPr>
      <w:r w:rsidRPr="00BC73D8">
        <w:rPr>
          <w:sz w:val="28"/>
          <w:szCs w:val="28"/>
          <w:lang w:val="en-US"/>
        </w:rPr>
        <w:t>2) beginning with the adjunct (functioning as an adjective) or with the head (functioning as a noun)</w:t>
      </w:r>
      <w:r w:rsidRPr="00FB2FB7">
        <w:rPr>
          <w:sz w:val="28"/>
          <w:szCs w:val="28"/>
          <w:lang w:val="en-US"/>
        </w:rPr>
        <w:t>;</w:t>
      </w:r>
    </w:p>
    <w:p w:rsidR="001B70A9" w:rsidRDefault="001B70A9" w:rsidP="009D210A">
      <w:pPr>
        <w:spacing w:line="360" w:lineRule="auto"/>
        <w:ind w:firstLine="709"/>
        <w:jc w:val="both"/>
        <w:rPr>
          <w:sz w:val="28"/>
          <w:szCs w:val="28"/>
          <w:lang w:val="en-US"/>
        </w:rPr>
      </w:pPr>
      <w:r w:rsidRPr="00BC73D8">
        <w:rPr>
          <w:sz w:val="28"/>
          <w:szCs w:val="28"/>
          <w:lang w:val="en-US"/>
        </w:rPr>
        <w:t>3) the meaning of some asyndetic substantive clusters with compound adjuncts can be rendered into Ukrainian in a descriptive way</w:t>
      </w:r>
      <w:r>
        <w:rPr>
          <w:sz w:val="28"/>
          <w:szCs w:val="28"/>
          <w:lang w:val="en-US"/>
        </w:rPr>
        <w:t>;</w:t>
      </w:r>
    </w:p>
    <w:p w:rsidR="001B70A9" w:rsidRDefault="001B70A9" w:rsidP="009D210A">
      <w:pPr>
        <w:spacing w:line="360" w:lineRule="auto"/>
        <w:ind w:firstLine="709"/>
        <w:jc w:val="both"/>
        <w:rPr>
          <w:sz w:val="28"/>
          <w:szCs w:val="28"/>
          <w:lang w:val="en-US"/>
        </w:rPr>
      </w:pPr>
      <w:r>
        <w:rPr>
          <w:sz w:val="28"/>
          <w:szCs w:val="28"/>
          <w:lang w:val="en-US"/>
        </w:rPr>
        <w:t>4) changing the components order of  the source text term;</w:t>
      </w:r>
    </w:p>
    <w:p w:rsidR="001B70A9" w:rsidRDefault="001B70A9" w:rsidP="009D210A">
      <w:pPr>
        <w:spacing w:line="360" w:lineRule="auto"/>
        <w:ind w:firstLine="709"/>
        <w:jc w:val="both"/>
        <w:rPr>
          <w:sz w:val="28"/>
          <w:szCs w:val="28"/>
          <w:lang w:val="en-US"/>
        </w:rPr>
      </w:pPr>
      <w:r>
        <w:rPr>
          <w:sz w:val="28"/>
          <w:szCs w:val="28"/>
          <w:lang w:val="en-US"/>
        </w:rPr>
        <w:t>5) by translating one of the components of the term with the help of some extra words.</w:t>
      </w:r>
    </w:p>
    <w:p w:rsidR="001B70A9" w:rsidRPr="0013658B" w:rsidRDefault="001B70A9" w:rsidP="009D210A">
      <w:pPr>
        <w:spacing w:line="360" w:lineRule="auto"/>
        <w:ind w:firstLine="709"/>
        <w:jc w:val="both"/>
        <w:rPr>
          <w:sz w:val="28"/>
          <w:szCs w:val="28"/>
          <w:lang w:val="en-US"/>
        </w:rPr>
      </w:pPr>
      <w:r w:rsidRPr="0013658B">
        <w:rPr>
          <w:sz w:val="28"/>
          <w:szCs w:val="28"/>
          <w:lang w:val="en-US"/>
        </w:rPr>
        <w:t>Here is the example of</w:t>
      </w:r>
      <w:r>
        <w:rPr>
          <w:sz w:val="28"/>
          <w:szCs w:val="28"/>
          <w:lang w:val="en-US"/>
        </w:rPr>
        <w:t xml:space="preserve"> </w:t>
      </w:r>
      <w:r w:rsidRPr="006526AB">
        <w:rPr>
          <w:sz w:val="28"/>
          <w:szCs w:val="28"/>
          <w:lang w:val="en-US"/>
        </w:rPr>
        <w:t>multi-componential asyndetic substantive clusters</w:t>
      </w:r>
      <w:r>
        <w:rPr>
          <w:sz w:val="28"/>
          <w:szCs w:val="28"/>
          <w:lang w:val="en-US"/>
        </w:rPr>
        <w:t xml:space="preserve"> translation</w:t>
      </w:r>
      <w:r w:rsidRPr="00BC73D8">
        <w:rPr>
          <w:sz w:val="28"/>
          <w:szCs w:val="28"/>
          <w:lang w:val="en-US"/>
        </w:rPr>
        <w:t xml:space="preserve"> in a descriptive way</w:t>
      </w:r>
      <w:r>
        <w:rPr>
          <w:sz w:val="28"/>
          <w:szCs w:val="28"/>
          <w:lang w:val="en-US"/>
        </w:rPr>
        <w:t>.</w:t>
      </w:r>
    </w:p>
    <w:p w:rsidR="001B70A9" w:rsidRPr="00963A87" w:rsidRDefault="001B70A9" w:rsidP="009D210A">
      <w:pPr>
        <w:spacing w:line="360" w:lineRule="auto"/>
        <w:ind w:firstLine="709"/>
        <w:jc w:val="both"/>
        <w:rPr>
          <w:i/>
          <w:iCs/>
          <w:sz w:val="28"/>
          <w:szCs w:val="28"/>
          <w:lang w:val="en-GB"/>
        </w:rPr>
      </w:pPr>
      <w:r w:rsidRPr="00963A87">
        <w:rPr>
          <w:b/>
          <w:bCs/>
          <w:i/>
          <w:iCs/>
          <w:sz w:val="28"/>
          <w:szCs w:val="28"/>
          <w:lang w:val="en-GB"/>
        </w:rPr>
        <w:t xml:space="preserve"> Precision-machined Laval nozzles</w:t>
      </w:r>
      <w:r w:rsidRPr="00963A87">
        <w:rPr>
          <w:i/>
          <w:iCs/>
          <w:sz w:val="28"/>
          <w:szCs w:val="28"/>
          <w:lang w:val="en-GB"/>
        </w:rPr>
        <w:t xml:space="preserve"> are sized to permit the required flow of oxygen to exit at a specific velocity.</w:t>
      </w:r>
    </w:p>
    <w:p w:rsidR="001B70A9" w:rsidRPr="00963A87" w:rsidRDefault="001B70A9" w:rsidP="009D210A">
      <w:pPr>
        <w:spacing w:line="360" w:lineRule="auto"/>
        <w:ind w:firstLine="709"/>
        <w:jc w:val="both"/>
        <w:rPr>
          <w:sz w:val="28"/>
          <w:szCs w:val="28"/>
        </w:rPr>
      </w:pPr>
      <w:r w:rsidRPr="00963A87">
        <w:rPr>
          <w:b/>
          <w:bCs/>
          <w:i/>
          <w:iCs/>
          <w:sz w:val="28"/>
          <w:szCs w:val="28"/>
          <w:lang w:val="uk-UA"/>
        </w:rPr>
        <w:t>Оброблені з механічною точністю сопла Лаваля</w:t>
      </w:r>
      <w:r w:rsidRPr="00963A87">
        <w:rPr>
          <w:i/>
          <w:iCs/>
          <w:sz w:val="28"/>
          <w:szCs w:val="28"/>
          <w:lang w:val="uk-UA"/>
        </w:rPr>
        <w:t xml:space="preserve"> розроблені таким чином, щоб забезпечити заданому потоку кисню, який прямує до виходу, необхідну швидкість</w:t>
      </w:r>
      <w:r w:rsidRPr="00963A87">
        <w:rPr>
          <w:i/>
          <w:iCs/>
          <w:sz w:val="28"/>
          <w:szCs w:val="28"/>
        </w:rPr>
        <w:t>.</w:t>
      </w:r>
    </w:p>
    <w:p w:rsidR="001B70A9" w:rsidRPr="002A5717" w:rsidRDefault="001B70A9" w:rsidP="009D210A">
      <w:pPr>
        <w:spacing w:line="360" w:lineRule="auto"/>
        <w:ind w:firstLine="709"/>
        <w:jc w:val="both"/>
        <w:rPr>
          <w:sz w:val="28"/>
          <w:szCs w:val="28"/>
          <w:lang w:val="en-US"/>
        </w:rPr>
      </w:pPr>
      <w:r w:rsidRPr="006526AB">
        <w:rPr>
          <w:sz w:val="28"/>
          <w:szCs w:val="28"/>
          <w:lang w:val="en-US"/>
        </w:rPr>
        <w:t>It should be added in conclusion, that many asyndetic substantive clusters are difficult for our students to translate because they mostly do not take into account their condensed semantic na</w:t>
      </w:r>
      <w:r w:rsidRPr="006526AB">
        <w:rPr>
          <w:sz w:val="28"/>
          <w:szCs w:val="28"/>
          <w:lang w:val="en-US"/>
        </w:rPr>
        <w:softHyphen/>
        <w:t>ture, due to which more words are usually needed to convey their meaning in the targe</w:t>
      </w:r>
      <w:r>
        <w:rPr>
          <w:sz w:val="28"/>
          <w:szCs w:val="28"/>
          <w:lang w:val="en-US"/>
        </w:rPr>
        <w:t xml:space="preserve">t language. And </w:t>
      </w:r>
      <w:r w:rsidRPr="006526AB">
        <w:rPr>
          <w:sz w:val="28"/>
          <w:szCs w:val="28"/>
          <w:lang w:val="en-US"/>
        </w:rPr>
        <w:t>not only multi-componential asyndetic substantive clusters. Very often two-componential asyndetic noun clusters can be semantically condensed</w:t>
      </w:r>
      <w:r>
        <w:rPr>
          <w:sz w:val="28"/>
          <w:szCs w:val="28"/>
          <w:lang w:val="en-US"/>
        </w:rPr>
        <w:t xml:space="preserve">. </w:t>
      </w:r>
    </w:p>
    <w:p w:rsidR="001B70A9" w:rsidRDefault="001B70A9" w:rsidP="009D210A">
      <w:pPr>
        <w:spacing w:line="360" w:lineRule="auto"/>
        <w:ind w:firstLine="709"/>
        <w:jc w:val="both"/>
        <w:rPr>
          <w:sz w:val="28"/>
          <w:szCs w:val="28"/>
          <w:lang w:val="en-US"/>
        </w:rPr>
      </w:pPr>
      <w:r w:rsidRPr="006526AB">
        <w:rPr>
          <w:sz w:val="28"/>
          <w:szCs w:val="28"/>
          <w:lang w:val="en-US"/>
        </w:rPr>
        <w:t>Sometimes, however, the meaning of asyndetic substantive clusters can be rendered in</w:t>
      </w:r>
      <w:r>
        <w:rPr>
          <w:sz w:val="28"/>
          <w:szCs w:val="28"/>
          <w:lang w:val="en-US"/>
        </w:rPr>
        <w:t>to</w:t>
      </w:r>
      <w:r w:rsidRPr="006526AB">
        <w:rPr>
          <w:sz w:val="28"/>
          <w:szCs w:val="28"/>
          <w:lang w:val="en-US"/>
        </w:rPr>
        <w:t xml:space="preserve"> Ukrainian by fewer words, than in English</w:t>
      </w:r>
      <w:r w:rsidRPr="008F1ADD">
        <w:rPr>
          <w:sz w:val="28"/>
          <w:szCs w:val="28"/>
          <w:lang w:val="en-US"/>
        </w:rPr>
        <w:t>.</w:t>
      </w:r>
    </w:p>
    <w:p w:rsidR="001B70A9" w:rsidRDefault="001B70A9" w:rsidP="008279CC">
      <w:pPr>
        <w:spacing w:line="360" w:lineRule="auto"/>
        <w:ind w:firstLine="709"/>
        <w:jc w:val="both"/>
        <w:rPr>
          <w:sz w:val="28"/>
          <w:szCs w:val="28"/>
          <w:lang w:val="en-US"/>
        </w:rPr>
      </w:pPr>
      <w:r>
        <w:rPr>
          <w:sz w:val="28"/>
          <w:szCs w:val="28"/>
          <w:lang w:val="en-US"/>
        </w:rPr>
        <w:t xml:space="preserve">There is one more problem of terms translation in technical text. It’s homonymy. It can be both </w:t>
      </w:r>
      <w:r>
        <w:rPr>
          <w:i/>
          <w:iCs/>
          <w:sz w:val="28"/>
          <w:szCs w:val="28"/>
          <w:lang w:val="en-US"/>
        </w:rPr>
        <w:t>section</w:t>
      </w:r>
      <w:r w:rsidRPr="006D7062">
        <w:rPr>
          <w:i/>
          <w:iCs/>
          <w:sz w:val="28"/>
          <w:szCs w:val="28"/>
          <w:lang w:val="en-US"/>
        </w:rPr>
        <w:t>al</w:t>
      </w:r>
      <w:r>
        <w:rPr>
          <w:sz w:val="28"/>
          <w:szCs w:val="28"/>
          <w:lang w:val="en-US"/>
        </w:rPr>
        <w:t>, like in this example:</w:t>
      </w:r>
      <w:r w:rsidRPr="006D7062">
        <w:rPr>
          <w:i/>
          <w:iCs/>
          <w:sz w:val="28"/>
          <w:szCs w:val="28"/>
          <w:lang w:val="en-US"/>
        </w:rPr>
        <w:t xml:space="preserve"> </w:t>
      </w:r>
      <w:r w:rsidRPr="00476CF0">
        <w:rPr>
          <w:i/>
          <w:iCs/>
          <w:sz w:val="28"/>
          <w:szCs w:val="28"/>
          <w:lang w:val="en-US"/>
        </w:rPr>
        <w:t>interest</w:t>
      </w:r>
      <w:r w:rsidRPr="00476CF0">
        <w:rPr>
          <w:i/>
          <w:iCs/>
          <w:sz w:val="28"/>
          <w:szCs w:val="28"/>
          <w:lang w:val="uk-UA"/>
        </w:rPr>
        <w:t xml:space="preserve"> </w:t>
      </w:r>
      <w:r w:rsidRPr="00476CF0">
        <w:rPr>
          <w:i/>
          <w:iCs/>
          <w:sz w:val="28"/>
          <w:szCs w:val="28"/>
          <w:lang w:val="en-US"/>
        </w:rPr>
        <w:t>rate</w:t>
      </w:r>
      <w:r>
        <w:rPr>
          <w:sz w:val="28"/>
          <w:szCs w:val="28"/>
          <w:lang w:val="en-US"/>
        </w:rPr>
        <w:t xml:space="preserve">, this term-word combination has two meanings in one sphere (economics): </w:t>
      </w:r>
      <w:r w:rsidRPr="00476CF0">
        <w:rPr>
          <w:sz w:val="28"/>
          <w:szCs w:val="28"/>
          <w:lang w:val="uk-UA"/>
        </w:rPr>
        <w:t>«процентна ставка»</w:t>
      </w:r>
      <w:r>
        <w:rPr>
          <w:sz w:val="28"/>
          <w:szCs w:val="28"/>
          <w:lang w:val="en-US"/>
        </w:rPr>
        <w:t xml:space="preserve"> and</w:t>
      </w:r>
      <w:r>
        <w:rPr>
          <w:lang w:val="en-US"/>
        </w:rPr>
        <w:t xml:space="preserve"> </w:t>
      </w:r>
      <w:r w:rsidRPr="00476CF0">
        <w:rPr>
          <w:sz w:val="28"/>
          <w:szCs w:val="28"/>
          <w:lang w:val="uk-UA"/>
        </w:rPr>
        <w:t>«обліковий або позиковий процент»</w:t>
      </w:r>
      <w:r>
        <w:rPr>
          <w:sz w:val="28"/>
          <w:szCs w:val="28"/>
          <w:lang w:val="en-US"/>
        </w:rPr>
        <w:t xml:space="preserve"> and </w:t>
      </w:r>
      <w:r w:rsidRPr="006D7062">
        <w:rPr>
          <w:i/>
          <w:iCs/>
          <w:sz w:val="28"/>
          <w:szCs w:val="28"/>
          <w:lang w:val="en-US"/>
        </w:rPr>
        <w:t>intersectional</w:t>
      </w:r>
      <w:r>
        <w:rPr>
          <w:i/>
          <w:iCs/>
          <w:sz w:val="28"/>
          <w:szCs w:val="28"/>
          <w:lang w:val="en-US"/>
        </w:rPr>
        <w:t>:</w:t>
      </w:r>
      <w:r w:rsidRPr="006D7062">
        <w:rPr>
          <w:i/>
          <w:iCs/>
          <w:sz w:val="28"/>
          <w:szCs w:val="28"/>
          <w:lang w:val="en-US"/>
        </w:rPr>
        <w:t xml:space="preserve"> </w:t>
      </w:r>
      <w:r w:rsidRPr="00476CF0">
        <w:rPr>
          <w:i/>
          <w:iCs/>
          <w:sz w:val="28"/>
          <w:szCs w:val="28"/>
          <w:lang w:val="en-US"/>
        </w:rPr>
        <w:t>capacity</w:t>
      </w:r>
      <w:r>
        <w:rPr>
          <w:sz w:val="28"/>
          <w:szCs w:val="28"/>
          <w:lang w:val="en-US"/>
        </w:rPr>
        <w:t xml:space="preserve">, this term has several meanings in many spheres of human activity: </w:t>
      </w:r>
      <w:r w:rsidRPr="00476CF0">
        <w:rPr>
          <w:sz w:val="28"/>
          <w:szCs w:val="28"/>
          <w:lang w:val="uk-UA"/>
        </w:rPr>
        <w:t>«пропускна здатність»</w:t>
      </w:r>
      <w:r>
        <w:rPr>
          <w:sz w:val="28"/>
          <w:szCs w:val="28"/>
          <w:lang w:val="en-US"/>
        </w:rPr>
        <w:t>,</w:t>
      </w:r>
      <w:r w:rsidRPr="00476CF0">
        <w:rPr>
          <w:sz w:val="28"/>
          <w:szCs w:val="28"/>
          <w:lang w:val="uk-UA"/>
        </w:rPr>
        <w:t>«потужність (про дослідницьку машину)»</w:t>
      </w:r>
      <w:r>
        <w:rPr>
          <w:sz w:val="28"/>
          <w:szCs w:val="28"/>
          <w:lang w:val="en-US"/>
        </w:rPr>
        <w:t xml:space="preserve">, </w:t>
      </w:r>
      <w:r w:rsidRPr="00476CF0">
        <w:rPr>
          <w:sz w:val="28"/>
          <w:szCs w:val="28"/>
          <w:lang w:val="uk-UA"/>
        </w:rPr>
        <w:t>«ефект»</w:t>
      </w:r>
      <w:r>
        <w:rPr>
          <w:sz w:val="28"/>
          <w:szCs w:val="28"/>
          <w:lang w:val="en-US"/>
        </w:rPr>
        <w:t>,</w:t>
      </w:r>
      <w:r>
        <w:rPr>
          <w:lang w:val="uk-UA"/>
        </w:rPr>
        <w:t xml:space="preserve"> </w:t>
      </w:r>
      <w:r>
        <w:rPr>
          <w:sz w:val="28"/>
          <w:szCs w:val="28"/>
          <w:lang w:val="uk-UA"/>
        </w:rPr>
        <w:t>«дієздатність»</w:t>
      </w:r>
      <w:r w:rsidRPr="00476CF0">
        <w:rPr>
          <w:sz w:val="28"/>
          <w:szCs w:val="28"/>
          <w:lang w:val="uk-UA"/>
        </w:rPr>
        <w:t xml:space="preserve">, «місткість», </w:t>
      </w:r>
      <w:r>
        <w:rPr>
          <w:sz w:val="28"/>
          <w:szCs w:val="28"/>
          <w:lang w:val="uk-UA"/>
        </w:rPr>
        <w:t>«</w:t>
      </w:r>
      <w:r w:rsidRPr="00476CF0">
        <w:rPr>
          <w:sz w:val="28"/>
          <w:szCs w:val="28"/>
          <w:lang w:val="uk-UA"/>
        </w:rPr>
        <w:t>здатність», «якість», «посада</w:t>
      </w:r>
      <w:r>
        <w:rPr>
          <w:sz w:val="28"/>
          <w:szCs w:val="28"/>
          <w:lang w:val="uk-UA"/>
        </w:rPr>
        <w:t>».</w:t>
      </w:r>
    </w:p>
    <w:p w:rsidR="001B70A9" w:rsidRDefault="001B70A9" w:rsidP="00143E5C">
      <w:pPr>
        <w:spacing w:line="360" w:lineRule="auto"/>
        <w:ind w:firstLine="709"/>
        <w:jc w:val="both"/>
        <w:rPr>
          <w:sz w:val="28"/>
          <w:szCs w:val="28"/>
          <w:lang w:val="en-US"/>
        </w:rPr>
      </w:pPr>
      <w:r>
        <w:rPr>
          <w:sz w:val="28"/>
          <w:szCs w:val="28"/>
          <w:lang w:val="en-US"/>
        </w:rPr>
        <w:t>While translating the texts a translator has to use both well-known and new methods of translation. Such methods are: lexical, lexico-semantic and lexico-grammatical.</w:t>
      </w:r>
    </w:p>
    <w:p w:rsidR="001B70A9" w:rsidRPr="009D210A" w:rsidRDefault="001B70A9" w:rsidP="009D210A">
      <w:pPr>
        <w:spacing w:line="360" w:lineRule="auto"/>
        <w:ind w:firstLine="709"/>
        <w:jc w:val="both"/>
        <w:rPr>
          <w:sz w:val="28"/>
          <w:szCs w:val="28"/>
          <w:lang w:val="en-US"/>
        </w:rPr>
      </w:pPr>
      <w:r>
        <w:rPr>
          <w:sz w:val="28"/>
          <w:szCs w:val="28"/>
          <w:lang w:val="en-US"/>
        </w:rPr>
        <w:t xml:space="preserve">The prevalent means of terms translation are: loan translation (kalque), transliteration, </w:t>
      </w:r>
      <w:r w:rsidRPr="00D36DF8">
        <w:rPr>
          <w:sz w:val="28"/>
          <w:szCs w:val="28"/>
          <w:lang w:val="en-US"/>
        </w:rPr>
        <w:t>transcribing</w:t>
      </w:r>
      <w:r>
        <w:rPr>
          <w:sz w:val="28"/>
          <w:szCs w:val="28"/>
          <w:lang w:val="en-US"/>
        </w:rPr>
        <w:t>, partial translation, lexico-grammatical transformations, literal translation,</w:t>
      </w:r>
      <w:r w:rsidRPr="004622CF">
        <w:rPr>
          <w:lang w:val="en-US"/>
        </w:rPr>
        <w:t xml:space="preserve"> </w:t>
      </w:r>
      <w:r w:rsidRPr="004622CF">
        <w:rPr>
          <w:sz w:val="28"/>
          <w:szCs w:val="28"/>
          <w:lang w:val="en-US"/>
        </w:rPr>
        <w:t>antonymous</w:t>
      </w:r>
      <w:r>
        <w:rPr>
          <w:sz w:val="28"/>
          <w:szCs w:val="28"/>
          <w:lang w:val="en-US"/>
        </w:rPr>
        <w:t xml:space="preserve"> translation and </w:t>
      </w:r>
      <w:r w:rsidRPr="004622CF">
        <w:rPr>
          <w:sz w:val="28"/>
          <w:szCs w:val="28"/>
          <w:lang w:val="en-US"/>
        </w:rPr>
        <w:t>contextual</w:t>
      </w:r>
      <w:r>
        <w:rPr>
          <w:sz w:val="28"/>
          <w:szCs w:val="28"/>
          <w:lang w:val="en-US"/>
        </w:rPr>
        <w:t xml:space="preserve"> substitution.</w:t>
      </w:r>
    </w:p>
    <w:p w:rsidR="001B70A9" w:rsidRDefault="001B70A9" w:rsidP="00352295">
      <w:pPr>
        <w:spacing w:line="360" w:lineRule="auto"/>
        <w:ind w:firstLine="709"/>
        <w:jc w:val="both"/>
        <w:rPr>
          <w:sz w:val="28"/>
          <w:szCs w:val="28"/>
          <w:lang w:val="en-US"/>
        </w:rPr>
      </w:pPr>
      <w:r>
        <w:rPr>
          <w:sz w:val="28"/>
          <w:szCs w:val="28"/>
          <w:lang w:val="en-US"/>
        </w:rPr>
        <w:t xml:space="preserve">To sum it up we must say that </w:t>
      </w:r>
      <w:r w:rsidRPr="00F607AE">
        <w:rPr>
          <w:sz w:val="28"/>
          <w:szCs w:val="28"/>
          <w:lang w:val="en-US"/>
        </w:rPr>
        <w:t xml:space="preserve">the main </w:t>
      </w:r>
      <w:r>
        <w:rPr>
          <w:sz w:val="28"/>
          <w:szCs w:val="28"/>
          <w:lang w:val="en-US"/>
        </w:rPr>
        <w:t>aim</w:t>
      </w:r>
      <w:r w:rsidRPr="009D210A">
        <w:rPr>
          <w:sz w:val="28"/>
          <w:szCs w:val="28"/>
          <w:lang w:val="en-US"/>
        </w:rPr>
        <w:t xml:space="preserve"> </w:t>
      </w:r>
      <w:r>
        <w:rPr>
          <w:sz w:val="28"/>
          <w:szCs w:val="28"/>
          <w:lang w:val="en-US"/>
        </w:rPr>
        <w:t>of</w:t>
      </w:r>
      <w:r w:rsidRPr="00F607AE">
        <w:rPr>
          <w:sz w:val="28"/>
          <w:szCs w:val="28"/>
          <w:lang w:val="en-US"/>
        </w:rPr>
        <w:t xml:space="preserve"> technical translation is to identify the situation described in the original. The predominance of the referential function is a great challenge to the translator who must have a good command of the technical terms and a sufficient understanding of the subject matter to be able to give an adequate descripti</w:t>
      </w:r>
      <w:r>
        <w:rPr>
          <w:sz w:val="28"/>
          <w:szCs w:val="28"/>
          <w:lang w:val="en-US"/>
        </w:rPr>
        <w:t>on of the situation even if it</w:t>
      </w:r>
      <w:r w:rsidRPr="00F607AE">
        <w:rPr>
          <w:sz w:val="28"/>
          <w:szCs w:val="28"/>
          <w:lang w:val="en-US"/>
        </w:rPr>
        <w:t xml:space="preserve"> is not fully achieved in the original. The technical translator is also expected to observe the stylistic requirements of scientific and technical materials to make text acceptable to the specialist.</w:t>
      </w:r>
    </w:p>
    <w:p w:rsidR="001B70A9" w:rsidRDefault="001B70A9" w:rsidP="00AF3052">
      <w:pPr>
        <w:spacing w:line="360" w:lineRule="auto"/>
        <w:ind w:firstLine="709"/>
        <w:jc w:val="center"/>
        <w:rPr>
          <w:b/>
          <w:bCs/>
          <w:sz w:val="28"/>
          <w:szCs w:val="28"/>
          <w:lang w:val="uk-UA"/>
        </w:rPr>
      </w:pPr>
    </w:p>
    <w:p w:rsidR="001B70A9" w:rsidRPr="00014D35" w:rsidRDefault="001B70A9" w:rsidP="00AF3052">
      <w:pPr>
        <w:spacing w:line="360" w:lineRule="auto"/>
        <w:ind w:firstLine="709"/>
        <w:jc w:val="center"/>
        <w:rPr>
          <w:b/>
          <w:bCs/>
          <w:sz w:val="28"/>
          <w:szCs w:val="28"/>
        </w:rPr>
      </w:pPr>
      <w:r w:rsidRPr="00014D35">
        <w:rPr>
          <w:b/>
          <w:bCs/>
          <w:sz w:val="28"/>
          <w:szCs w:val="28"/>
          <w:lang w:val="en-US"/>
        </w:rPr>
        <w:t>Literature</w:t>
      </w:r>
      <w:r w:rsidRPr="00014D35">
        <w:rPr>
          <w:b/>
          <w:bCs/>
          <w:sz w:val="28"/>
          <w:szCs w:val="28"/>
        </w:rPr>
        <w:t xml:space="preserve"> </w:t>
      </w:r>
    </w:p>
    <w:p w:rsidR="001B70A9" w:rsidRPr="00014D35" w:rsidRDefault="001B70A9" w:rsidP="00014D35">
      <w:pPr>
        <w:spacing w:line="360" w:lineRule="auto"/>
        <w:ind w:firstLine="709"/>
        <w:rPr>
          <w:sz w:val="28"/>
          <w:szCs w:val="28"/>
        </w:rPr>
      </w:pPr>
      <w:r w:rsidRPr="00014D35">
        <w:rPr>
          <w:sz w:val="28"/>
          <w:szCs w:val="28"/>
        </w:rPr>
        <w:t xml:space="preserve">1. Карабан </w:t>
      </w:r>
      <w:r w:rsidRPr="00014D35">
        <w:rPr>
          <w:sz w:val="28"/>
          <w:szCs w:val="28"/>
          <w:lang w:val="uk-UA"/>
        </w:rPr>
        <w:t>В.</w:t>
      </w:r>
      <w:r w:rsidRPr="00014D35">
        <w:rPr>
          <w:sz w:val="28"/>
          <w:szCs w:val="28"/>
        </w:rPr>
        <w:t xml:space="preserve">   Переклад англійської </w:t>
      </w:r>
      <w:r>
        <w:rPr>
          <w:sz w:val="28"/>
          <w:szCs w:val="28"/>
        </w:rPr>
        <w:t>наукової і технічної літератури</w:t>
      </w:r>
      <w:r w:rsidRPr="00BD22C1">
        <w:rPr>
          <w:sz w:val="28"/>
          <w:szCs w:val="28"/>
        </w:rPr>
        <w:t xml:space="preserve"> </w:t>
      </w:r>
      <w:r>
        <w:rPr>
          <w:sz w:val="28"/>
          <w:szCs w:val="28"/>
          <w:lang w:val="uk-UA"/>
        </w:rPr>
        <w:t>/</w:t>
      </w:r>
      <w:r w:rsidRPr="00014D35">
        <w:rPr>
          <w:sz w:val="28"/>
          <w:szCs w:val="28"/>
          <w:lang w:val="uk-UA"/>
        </w:rPr>
        <w:t>В. Карабан.</w:t>
      </w:r>
      <w:r>
        <w:rPr>
          <w:sz w:val="28"/>
          <w:szCs w:val="28"/>
        </w:rPr>
        <w:t>–</w:t>
      </w:r>
      <w:r w:rsidRPr="00014D35">
        <w:rPr>
          <w:sz w:val="28"/>
          <w:szCs w:val="28"/>
        </w:rPr>
        <w:t>Вінниця</w:t>
      </w:r>
      <w:r w:rsidRPr="00014D35">
        <w:rPr>
          <w:sz w:val="28"/>
          <w:szCs w:val="28"/>
          <w:lang w:val="uk-UA"/>
        </w:rPr>
        <w:t>:</w:t>
      </w:r>
      <w:r w:rsidRPr="00014D35">
        <w:rPr>
          <w:sz w:val="28"/>
          <w:szCs w:val="28"/>
        </w:rPr>
        <w:t>«Нова Книга», 2001.-303 с.</w:t>
      </w:r>
    </w:p>
    <w:p w:rsidR="001B70A9" w:rsidRPr="00014D35" w:rsidRDefault="001B70A9" w:rsidP="00BD22C1">
      <w:pPr>
        <w:pStyle w:val="EndnoteText"/>
        <w:tabs>
          <w:tab w:val="left" w:pos="720"/>
          <w:tab w:val="left" w:pos="1080"/>
        </w:tabs>
        <w:spacing w:line="360" w:lineRule="auto"/>
        <w:ind w:firstLine="709"/>
        <w:jc w:val="both"/>
        <w:rPr>
          <w:sz w:val="28"/>
          <w:szCs w:val="28"/>
        </w:rPr>
      </w:pPr>
      <w:r w:rsidRPr="00BD22C1">
        <w:rPr>
          <w:sz w:val="28"/>
          <w:szCs w:val="28"/>
          <w:lang w:val="ru-RU"/>
        </w:rPr>
        <w:t xml:space="preserve">2. </w:t>
      </w:r>
      <w:r w:rsidRPr="00014D35">
        <w:rPr>
          <w:sz w:val="28"/>
          <w:szCs w:val="28"/>
        </w:rPr>
        <w:t>Коваленко А.</w:t>
      </w:r>
      <w:r w:rsidRPr="0012456E">
        <w:rPr>
          <w:sz w:val="28"/>
          <w:szCs w:val="28"/>
          <w:lang w:val="ru-RU"/>
        </w:rPr>
        <w:t xml:space="preserve"> </w:t>
      </w:r>
      <w:r>
        <w:rPr>
          <w:sz w:val="28"/>
          <w:szCs w:val="28"/>
        </w:rPr>
        <w:t>Я.</w:t>
      </w:r>
      <w:r w:rsidRPr="00014D35">
        <w:rPr>
          <w:sz w:val="28"/>
          <w:szCs w:val="28"/>
        </w:rPr>
        <w:t xml:space="preserve"> Загальний курс науково-те</w:t>
      </w:r>
      <w:r>
        <w:rPr>
          <w:sz w:val="28"/>
          <w:szCs w:val="28"/>
        </w:rPr>
        <w:t>хнічного перекладу. Киї</w:t>
      </w:r>
      <w:r w:rsidRPr="0012456E">
        <w:rPr>
          <w:sz w:val="28"/>
          <w:szCs w:val="28"/>
          <w:lang w:val="ru-RU"/>
        </w:rPr>
        <w:t xml:space="preserve">: </w:t>
      </w:r>
      <w:r>
        <w:rPr>
          <w:sz w:val="28"/>
          <w:szCs w:val="28"/>
        </w:rPr>
        <w:t>«Фірма ІНКОС», 2002. – 320</w:t>
      </w:r>
      <w:r w:rsidRPr="00014D35">
        <w:rPr>
          <w:sz w:val="28"/>
          <w:szCs w:val="28"/>
        </w:rPr>
        <w:t xml:space="preserve"> с. </w:t>
      </w:r>
    </w:p>
    <w:p w:rsidR="001B70A9" w:rsidRPr="00014D35" w:rsidRDefault="001B70A9" w:rsidP="00352295">
      <w:pPr>
        <w:tabs>
          <w:tab w:val="left" w:pos="1980"/>
        </w:tabs>
        <w:spacing w:line="360" w:lineRule="auto"/>
        <w:ind w:firstLine="709"/>
        <w:jc w:val="both"/>
        <w:rPr>
          <w:sz w:val="28"/>
          <w:szCs w:val="28"/>
          <w:lang w:val="uk-UA"/>
        </w:rPr>
      </w:pPr>
      <w:r w:rsidRPr="00014D35">
        <w:rPr>
          <w:sz w:val="28"/>
          <w:szCs w:val="28"/>
          <w:lang w:val="uk-UA"/>
        </w:rPr>
        <w:t>3</w:t>
      </w:r>
      <w:r w:rsidRPr="00014D35">
        <w:rPr>
          <w:sz w:val="28"/>
          <w:szCs w:val="28"/>
        </w:rPr>
        <w:t>. Корунець І</w:t>
      </w:r>
      <w:r w:rsidRPr="00014D35">
        <w:rPr>
          <w:sz w:val="28"/>
          <w:szCs w:val="28"/>
          <w:lang w:val="uk-UA"/>
        </w:rPr>
        <w:t>.</w:t>
      </w:r>
      <w:r w:rsidRPr="00014D35">
        <w:rPr>
          <w:sz w:val="28"/>
          <w:szCs w:val="28"/>
        </w:rPr>
        <w:t xml:space="preserve"> Теорія і практика перекладу (аспектн</w:t>
      </w:r>
      <w:r w:rsidRPr="00014D35">
        <w:rPr>
          <w:sz w:val="28"/>
          <w:szCs w:val="28"/>
          <w:lang w:val="uk-UA"/>
        </w:rPr>
        <w:t>и</w:t>
      </w:r>
      <w:r w:rsidRPr="00014D35">
        <w:rPr>
          <w:sz w:val="28"/>
          <w:szCs w:val="28"/>
        </w:rPr>
        <w:t>й переклад)</w:t>
      </w:r>
      <w:r>
        <w:rPr>
          <w:sz w:val="28"/>
          <w:szCs w:val="28"/>
          <w:lang w:val="uk-UA"/>
        </w:rPr>
        <w:t>/</w:t>
      </w:r>
      <w:r w:rsidRPr="00BD22C1">
        <w:rPr>
          <w:sz w:val="28"/>
          <w:szCs w:val="28"/>
        </w:rPr>
        <w:t xml:space="preserve"> </w:t>
      </w:r>
      <w:r w:rsidRPr="00014D35">
        <w:rPr>
          <w:sz w:val="28"/>
          <w:szCs w:val="28"/>
          <w:lang w:val="uk-UA"/>
        </w:rPr>
        <w:t>І.Корунець.</w:t>
      </w:r>
      <w:r w:rsidRPr="00014D35">
        <w:rPr>
          <w:sz w:val="28"/>
          <w:szCs w:val="28"/>
        </w:rPr>
        <w:t xml:space="preserve">  – Вінниця</w:t>
      </w:r>
      <w:r w:rsidRPr="00014D35">
        <w:rPr>
          <w:sz w:val="28"/>
          <w:szCs w:val="28"/>
          <w:lang w:val="uk-UA"/>
        </w:rPr>
        <w:t>;</w:t>
      </w:r>
      <w:r>
        <w:rPr>
          <w:sz w:val="28"/>
          <w:szCs w:val="28"/>
        </w:rPr>
        <w:t xml:space="preserve"> «Нова книга», 2003 – 448</w:t>
      </w:r>
      <w:r w:rsidRPr="0012456E">
        <w:rPr>
          <w:sz w:val="28"/>
          <w:szCs w:val="28"/>
        </w:rPr>
        <w:t xml:space="preserve"> </w:t>
      </w:r>
      <w:r w:rsidRPr="00014D35">
        <w:rPr>
          <w:sz w:val="28"/>
          <w:szCs w:val="28"/>
        </w:rPr>
        <w:t>с.</w:t>
      </w:r>
    </w:p>
    <w:p w:rsidR="001B70A9" w:rsidRDefault="001B70A9" w:rsidP="00352295">
      <w:pPr>
        <w:pStyle w:val="EndnoteText"/>
        <w:spacing w:line="360" w:lineRule="auto"/>
        <w:ind w:firstLine="709"/>
        <w:jc w:val="both"/>
        <w:rPr>
          <w:sz w:val="28"/>
          <w:szCs w:val="28"/>
        </w:rPr>
      </w:pPr>
      <w:r>
        <w:rPr>
          <w:sz w:val="28"/>
          <w:szCs w:val="28"/>
        </w:rPr>
        <w:t>4</w:t>
      </w:r>
      <w:r w:rsidRPr="005412A5">
        <w:rPr>
          <w:sz w:val="28"/>
          <w:szCs w:val="28"/>
        </w:rPr>
        <w:t>. Науково-технічний переклад: Конспект лекцій і дидактичний матеріал для студентів лінгвістичних спеціальностей / Черкаський держ. технологічний ун-т / Людмила Олександрівна Андрієнко (уклад.). – Черкаси: ЧДТУ, 2002. – 91 с.</w:t>
      </w:r>
    </w:p>
    <w:p w:rsidR="001B70A9" w:rsidRDefault="001B70A9" w:rsidP="00352295">
      <w:pPr>
        <w:pStyle w:val="EndnoteText"/>
        <w:spacing w:line="360" w:lineRule="auto"/>
        <w:ind w:firstLine="709"/>
        <w:jc w:val="both"/>
        <w:rPr>
          <w:sz w:val="28"/>
          <w:szCs w:val="28"/>
        </w:rPr>
      </w:pPr>
    </w:p>
    <w:p w:rsidR="001B70A9" w:rsidRPr="00352295" w:rsidRDefault="001B70A9" w:rsidP="00352295">
      <w:pPr>
        <w:pStyle w:val="EndnoteText"/>
        <w:spacing w:line="360" w:lineRule="auto"/>
        <w:ind w:firstLine="709"/>
        <w:jc w:val="both"/>
        <w:rPr>
          <w:sz w:val="28"/>
          <w:szCs w:val="28"/>
          <w:lang w:val="ru-RU"/>
        </w:rPr>
      </w:pPr>
    </w:p>
    <w:p w:rsidR="001B70A9" w:rsidRPr="0061347B" w:rsidRDefault="001B70A9" w:rsidP="00014D35">
      <w:pPr>
        <w:spacing w:line="360" w:lineRule="auto"/>
        <w:jc w:val="center"/>
        <w:rPr>
          <w:b/>
          <w:bCs/>
          <w:sz w:val="28"/>
          <w:szCs w:val="28"/>
          <w:lang w:val="uk-UA"/>
        </w:rPr>
      </w:pPr>
      <w:r w:rsidRPr="0061347B">
        <w:rPr>
          <w:b/>
          <w:bCs/>
          <w:sz w:val="28"/>
          <w:szCs w:val="28"/>
          <w:lang w:val="uk-UA"/>
        </w:rPr>
        <w:t>Анотація</w:t>
      </w:r>
    </w:p>
    <w:p w:rsidR="001B70A9" w:rsidRDefault="001B70A9" w:rsidP="00014D35">
      <w:pPr>
        <w:shd w:val="clear" w:color="auto" w:fill="FFFFFF"/>
        <w:autoSpaceDE w:val="0"/>
        <w:autoSpaceDN w:val="0"/>
        <w:adjustRightInd w:val="0"/>
        <w:spacing w:line="360" w:lineRule="auto"/>
        <w:ind w:firstLine="708"/>
        <w:jc w:val="both"/>
        <w:rPr>
          <w:sz w:val="28"/>
          <w:szCs w:val="28"/>
          <w:lang w:val="uk-UA"/>
        </w:rPr>
      </w:pPr>
      <w:r w:rsidRPr="00014D35">
        <w:rPr>
          <w:sz w:val="28"/>
          <w:szCs w:val="28"/>
        </w:rPr>
        <w:t xml:space="preserve">Стаття </w:t>
      </w:r>
      <w:r w:rsidRPr="00014D35">
        <w:rPr>
          <w:sz w:val="28"/>
          <w:szCs w:val="28"/>
          <w:lang w:val="uk-UA"/>
        </w:rPr>
        <w:t>присвячена проблемам перекладу науково</w:t>
      </w:r>
      <w:r>
        <w:rPr>
          <w:sz w:val="28"/>
          <w:szCs w:val="28"/>
          <w:lang w:val="uk-UA"/>
        </w:rPr>
        <w:t>-технічних текстів, а саме перекладу термінів та термінів-словосполучень. Запропонована їх класифікація, що базується на структурних особливостях англійських термінів. Надаються приклади перекладу термінів, що відносяться до різних галузей науково-технічної літератури. Також розглядаються можливі методи та способи їх перекладу.</w:t>
      </w:r>
    </w:p>
    <w:p w:rsidR="001B70A9" w:rsidRPr="00014D35" w:rsidRDefault="001B70A9" w:rsidP="00014D35">
      <w:pPr>
        <w:shd w:val="clear" w:color="auto" w:fill="FFFFFF"/>
        <w:autoSpaceDE w:val="0"/>
        <w:autoSpaceDN w:val="0"/>
        <w:adjustRightInd w:val="0"/>
        <w:spacing w:line="360" w:lineRule="auto"/>
        <w:ind w:firstLine="708"/>
        <w:jc w:val="both"/>
        <w:rPr>
          <w:i/>
          <w:iCs/>
          <w:sz w:val="28"/>
          <w:szCs w:val="28"/>
          <w:lang w:val="uk-UA"/>
        </w:rPr>
      </w:pPr>
      <w:r w:rsidRPr="0061347B">
        <w:rPr>
          <w:b/>
          <w:bCs/>
          <w:i/>
          <w:iCs/>
          <w:sz w:val="28"/>
          <w:szCs w:val="28"/>
          <w:lang w:val="uk-UA"/>
        </w:rPr>
        <w:t>Ключові слова:</w:t>
      </w:r>
      <w:r w:rsidRPr="00014D35">
        <w:rPr>
          <w:i/>
          <w:iCs/>
          <w:sz w:val="28"/>
          <w:szCs w:val="28"/>
          <w:lang w:val="uk-UA"/>
        </w:rPr>
        <w:t xml:space="preserve"> прості терміни, терміни-словосполучення, багатокомпонентні терміни, лексико-граматичні трансформації.</w:t>
      </w:r>
    </w:p>
    <w:p w:rsidR="001B70A9" w:rsidRDefault="001B70A9" w:rsidP="00014D35">
      <w:pPr>
        <w:shd w:val="clear" w:color="auto" w:fill="FFFFFF"/>
        <w:autoSpaceDE w:val="0"/>
        <w:autoSpaceDN w:val="0"/>
        <w:adjustRightInd w:val="0"/>
        <w:spacing w:line="360" w:lineRule="auto"/>
        <w:ind w:firstLine="708"/>
        <w:jc w:val="center"/>
        <w:rPr>
          <w:b/>
          <w:bCs/>
          <w:sz w:val="28"/>
          <w:szCs w:val="28"/>
          <w:lang w:val="uk-UA"/>
        </w:rPr>
      </w:pPr>
    </w:p>
    <w:p w:rsidR="001B70A9" w:rsidRPr="0061347B" w:rsidRDefault="001B70A9" w:rsidP="00014D35">
      <w:pPr>
        <w:shd w:val="clear" w:color="auto" w:fill="FFFFFF"/>
        <w:autoSpaceDE w:val="0"/>
        <w:autoSpaceDN w:val="0"/>
        <w:adjustRightInd w:val="0"/>
        <w:spacing w:line="360" w:lineRule="auto"/>
        <w:ind w:firstLine="708"/>
        <w:jc w:val="center"/>
        <w:rPr>
          <w:b/>
          <w:bCs/>
          <w:sz w:val="28"/>
          <w:szCs w:val="28"/>
        </w:rPr>
      </w:pPr>
      <w:r w:rsidRPr="0061347B">
        <w:rPr>
          <w:b/>
          <w:bCs/>
          <w:sz w:val="28"/>
          <w:szCs w:val="28"/>
        </w:rPr>
        <w:t>А</w:t>
      </w:r>
      <w:r w:rsidRPr="0061347B">
        <w:rPr>
          <w:b/>
          <w:bCs/>
          <w:sz w:val="28"/>
          <w:szCs w:val="28"/>
          <w:lang w:val="uk-UA"/>
        </w:rPr>
        <w:t>н</w:t>
      </w:r>
      <w:r w:rsidRPr="0061347B">
        <w:rPr>
          <w:b/>
          <w:bCs/>
          <w:sz w:val="28"/>
          <w:szCs w:val="28"/>
        </w:rPr>
        <w:t>нотация</w:t>
      </w:r>
    </w:p>
    <w:p w:rsidR="001B70A9" w:rsidRDefault="001B70A9" w:rsidP="00014D35">
      <w:pPr>
        <w:shd w:val="clear" w:color="auto" w:fill="FFFFFF"/>
        <w:autoSpaceDE w:val="0"/>
        <w:autoSpaceDN w:val="0"/>
        <w:adjustRightInd w:val="0"/>
        <w:spacing w:line="360" w:lineRule="auto"/>
        <w:ind w:firstLine="708"/>
        <w:jc w:val="both"/>
        <w:rPr>
          <w:sz w:val="28"/>
          <w:szCs w:val="28"/>
        </w:rPr>
      </w:pPr>
      <w:r w:rsidRPr="001D5957">
        <w:rPr>
          <w:sz w:val="28"/>
          <w:szCs w:val="28"/>
        </w:rPr>
        <w:t xml:space="preserve">Статья посвящена проблемам </w:t>
      </w:r>
      <w:r>
        <w:rPr>
          <w:sz w:val="28"/>
          <w:szCs w:val="28"/>
        </w:rPr>
        <w:t xml:space="preserve">перевода научно-технических текстов, а именно переводу терминов и терминокомбинаций. Предложена их классификация, основанная на структурных особенностях английских терминов. Даются примеры перевода терминов, взятых из разных областей научно-технической литературы. Также рассматриваются возможные методы и способы перевода терминов на украинский язык. </w:t>
      </w:r>
    </w:p>
    <w:p w:rsidR="001B70A9" w:rsidRPr="00DC645A" w:rsidRDefault="001B70A9" w:rsidP="00014D35">
      <w:pPr>
        <w:shd w:val="clear" w:color="auto" w:fill="FFFFFF"/>
        <w:autoSpaceDE w:val="0"/>
        <w:autoSpaceDN w:val="0"/>
        <w:adjustRightInd w:val="0"/>
        <w:spacing w:line="360" w:lineRule="auto"/>
        <w:ind w:firstLine="708"/>
        <w:jc w:val="both"/>
        <w:rPr>
          <w:i/>
          <w:iCs/>
          <w:sz w:val="28"/>
          <w:szCs w:val="28"/>
        </w:rPr>
      </w:pPr>
      <w:r w:rsidRPr="00DC645A">
        <w:rPr>
          <w:b/>
          <w:bCs/>
          <w:i/>
          <w:iCs/>
          <w:sz w:val="28"/>
          <w:szCs w:val="28"/>
        </w:rPr>
        <w:t>Ключевые слова:</w:t>
      </w:r>
      <w:r w:rsidRPr="00DC645A">
        <w:rPr>
          <w:i/>
          <w:iCs/>
          <w:sz w:val="28"/>
          <w:szCs w:val="28"/>
        </w:rPr>
        <w:t xml:space="preserve"> простые термины, термины-словосочетания, многокомпонентные термины, лексико-граматические трансформации.</w:t>
      </w:r>
    </w:p>
    <w:p w:rsidR="001B70A9" w:rsidRDefault="001B70A9" w:rsidP="00DC645A">
      <w:pPr>
        <w:shd w:val="clear" w:color="auto" w:fill="FFFFFF"/>
        <w:autoSpaceDE w:val="0"/>
        <w:autoSpaceDN w:val="0"/>
        <w:adjustRightInd w:val="0"/>
        <w:spacing w:line="360" w:lineRule="auto"/>
        <w:ind w:firstLine="708"/>
        <w:jc w:val="center"/>
        <w:rPr>
          <w:b/>
          <w:bCs/>
          <w:sz w:val="28"/>
          <w:szCs w:val="28"/>
          <w:lang w:val="uk-UA"/>
        </w:rPr>
      </w:pPr>
    </w:p>
    <w:p w:rsidR="001B70A9" w:rsidRDefault="001B70A9" w:rsidP="00DC645A">
      <w:pPr>
        <w:shd w:val="clear" w:color="auto" w:fill="FFFFFF"/>
        <w:autoSpaceDE w:val="0"/>
        <w:autoSpaceDN w:val="0"/>
        <w:adjustRightInd w:val="0"/>
        <w:spacing w:line="360" w:lineRule="auto"/>
        <w:ind w:firstLine="708"/>
        <w:jc w:val="center"/>
        <w:rPr>
          <w:b/>
          <w:bCs/>
          <w:sz w:val="28"/>
          <w:szCs w:val="28"/>
          <w:lang w:val="uk-UA"/>
        </w:rPr>
      </w:pPr>
    </w:p>
    <w:p w:rsidR="001B70A9" w:rsidRPr="00DC645A" w:rsidRDefault="001B70A9" w:rsidP="00DC645A">
      <w:pPr>
        <w:shd w:val="clear" w:color="auto" w:fill="FFFFFF"/>
        <w:autoSpaceDE w:val="0"/>
        <w:autoSpaceDN w:val="0"/>
        <w:adjustRightInd w:val="0"/>
        <w:spacing w:line="360" w:lineRule="auto"/>
        <w:ind w:firstLine="708"/>
        <w:jc w:val="center"/>
        <w:rPr>
          <w:b/>
          <w:bCs/>
          <w:sz w:val="28"/>
          <w:szCs w:val="28"/>
          <w:lang w:val="en-GB"/>
        </w:rPr>
      </w:pPr>
      <w:r>
        <w:rPr>
          <w:b/>
          <w:bCs/>
          <w:sz w:val="28"/>
          <w:szCs w:val="28"/>
          <w:lang w:val="en-GB"/>
        </w:rPr>
        <w:t>Abstract</w:t>
      </w:r>
    </w:p>
    <w:p w:rsidR="001B70A9" w:rsidRDefault="001B70A9" w:rsidP="00014D35">
      <w:pPr>
        <w:shd w:val="clear" w:color="auto" w:fill="FFFFFF"/>
        <w:autoSpaceDE w:val="0"/>
        <w:autoSpaceDN w:val="0"/>
        <w:adjustRightInd w:val="0"/>
        <w:spacing w:line="360" w:lineRule="auto"/>
        <w:ind w:firstLine="708"/>
        <w:jc w:val="both"/>
        <w:rPr>
          <w:sz w:val="28"/>
          <w:szCs w:val="28"/>
          <w:lang w:val="en-US"/>
        </w:rPr>
      </w:pPr>
      <w:r>
        <w:rPr>
          <w:sz w:val="28"/>
          <w:szCs w:val="28"/>
          <w:lang w:val="en-US"/>
        </w:rPr>
        <w:t>The article is devoted to the problems of scientific and technical texts translation. It deals with the problem of translating terms and terms-word combinations from English into Ukrainian.</w:t>
      </w:r>
      <w:r w:rsidRPr="004F6D40">
        <w:rPr>
          <w:sz w:val="28"/>
          <w:szCs w:val="28"/>
          <w:lang w:val="en-US"/>
        </w:rPr>
        <w:t xml:space="preserve"> </w:t>
      </w:r>
      <w:r>
        <w:rPr>
          <w:sz w:val="28"/>
          <w:szCs w:val="28"/>
          <w:lang w:val="en-US"/>
        </w:rPr>
        <w:t xml:space="preserve">A lot of examples of terms and terms-word combinations translation taken from different scientific and technical texts are provided. The classification of terms and the ways of their possible translation are given. </w:t>
      </w:r>
    </w:p>
    <w:p w:rsidR="001B70A9" w:rsidRPr="00DC645A" w:rsidRDefault="001B70A9" w:rsidP="00592681">
      <w:pPr>
        <w:pStyle w:val="BodyTextIndent"/>
        <w:spacing w:line="360" w:lineRule="auto"/>
        <w:ind w:left="0" w:firstLine="720"/>
        <w:jc w:val="both"/>
        <w:rPr>
          <w:i/>
          <w:iCs/>
          <w:sz w:val="28"/>
          <w:szCs w:val="28"/>
          <w:lang w:val="uk-UA"/>
        </w:rPr>
      </w:pPr>
      <w:r w:rsidRPr="00DC645A">
        <w:rPr>
          <w:b/>
          <w:bCs/>
          <w:i/>
          <w:iCs/>
          <w:sz w:val="28"/>
          <w:szCs w:val="28"/>
          <w:lang w:val="en-US"/>
        </w:rPr>
        <w:t>Key words:</w:t>
      </w:r>
      <w:r w:rsidRPr="00DC645A">
        <w:rPr>
          <w:i/>
          <w:iCs/>
          <w:sz w:val="28"/>
          <w:szCs w:val="28"/>
          <w:lang w:val="en-US"/>
        </w:rPr>
        <w:t xml:space="preserve"> </w:t>
      </w:r>
      <w:r w:rsidRPr="00DC645A">
        <w:rPr>
          <w:i/>
          <w:iCs/>
          <w:color w:val="000000"/>
          <w:sz w:val="28"/>
          <w:szCs w:val="28"/>
          <w:lang w:val="en-US"/>
        </w:rPr>
        <w:t xml:space="preserve">simple terms, </w:t>
      </w:r>
      <w:r w:rsidRPr="00DC645A">
        <w:rPr>
          <w:i/>
          <w:iCs/>
          <w:sz w:val="28"/>
          <w:szCs w:val="28"/>
          <w:lang w:val="en-US"/>
        </w:rPr>
        <w:t>terms</w:t>
      </w:r>
      <w:r>
        <w:rPr>
          <w:i/>
          <w:iCs/>
          <w:sz w:val="28"/>
          <w:szCs w:val="28"/>
          <w:lang w:val="en-US"/>
        </w:rPr>
        <w:t>-</w:t>
      </w:r>
      <w:r w:rsidRPr="00DC645A">
        <w:rPr>
          <w:i/>
          <w:iCs/>
          <w:sz w:val="28"/>
          <w:szCs w:val="28"/>
          <w:lang w:val="en-US"/>
        </w:rPr>
        <w:t>word combination</w:t>
      </w:r>
      <w:r>
        <w:rPr>
          <w:i/>
          <w:iCs/>
          <w:sz w:val="28"/>
          <w:szCs w:val="28"/>
          <w:lang w:val="en-US"/>
        </w:rPr>
        <w:t>s</w:t>
      </w:r>
      <w:r w:rsidRPr="00DC645A">
        <w:rPr>
          <w:i/>
          <w:iCs/>
          <w:sz w:val="28"/>
          <w:szCs w:val="28"/>
          <w:lang w:val="en-US"/>
        </w:rPr>
        <w:t>, asyndetic noun clusters, multicomponential terms, lexico-grammatical transformations</w:t>
      </w:r>
      <w:r>
        <w:rPr>
          <w:i/>
          <w:iCs/>
          <w:sz w:val="28"/>
          <w:szCs w:val="28"/>
          <w:lang w:val="en-US"/>
        </w:rPr>
        <w:t>.</w:t>
      </w:r>
    </w:p>
    <w:p w:rsidR="001B70A9" w:rsidRDefault="001B70A9">
      <w:pPr>
        <w:rPr>
          <w:lang w:val="uk-UA"/>
        </w:rPr>
      </w:pPr>
    </w:p>
    <w:p w:rsidR="001B70A9" w:rsidRPr="004F6D40" w:rsidRDefault="001B70A9">
      <w:pPr>
        <w:rPr>
          <w:lang w:val="en-US"/>
        </w:rPr>
      </w:pPr>
    </w:p>
    <w:sectPr w:rsidR="001B70A9" w:rsidRPr="004F6D40" w:rsidSect="001E7C5E">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9CC"/>
    <w:rsid w:val="00014D35"/>
    <w:rsid w:val="000974FE"/>
    <w:rsid w:val="0012456E"/>
    <w:rsid w:val="0013658B"/>
    <w:rsid w:val="00143E5C"/>
    <w:rsid w:val="001B70A9"/>
    <w:rsid w:val="001D5957"/>
    <w:rsid w:val="001E7C5E"/>
    <w:rsid w:val="001F0A76"/>
    <w:rsid w:val="00255B7C"/>
    <w:rsid w:val="002A5717"/>
    <w:rsid w:val="002C3DF8"/>
    <w:rsid w:val="00352295"/>
    <w:rsid w:val="00377C90"/>
    <w:rsid w:val="0039421D"/>
    <w:rsid w:val="004622CF"/>
    <w:rsid w:val="00476CF0"/>
    <w:rsid w:val="004B7C8B"/>
    <w:rsid w:val="004F6D40"/>
    <w:rsid w:val="00517494"/>
    <w:rsid w:val="005412A5"/>
    <w:rsid w:val="00553A5D"/>
    <w:rsid w:val="00592681"/>
    <w:rsid w:val="005C390D"/>
    <w:rsid w:val="005D7F25"/>
    <w:rsid w:val="0061347B"/>
    <w:rsid w:val="006526AB"/>
    <w:rsid w:val="006D4CBC"/>
    <w:rsid w:val="006D7062"/>
    <w:rsid w:val="006E0C58"/>
    <w:rsid w:val="006E1B91"/>
    <w:rsid w:val="006F2602"/>
    <w:rsid w:val="006F77A6"/>
    <w:rsid w:val="00707E86"/>
    <w:rsid w:val="00723EA1"/>
    <w:rsid w:val="0081661C"/>
    <w:rsid w:val="008279CC"/>
    <w:rsid w:val="008764B4"/>
    <w:rsid w:val="008A7EA9"/>
    <w:rsid w:val="008B2618"/>
    <w:rsid w:val="008C6F77"/>
    <w:rsid w:val="008F1ADD"/>
    <w:rsid w:val="00963A87"/>
    <w:rsid w:val="009A069F"/>
    <w:rsid w:val="009A3B86"/>
    <w:rsid w:val="009A45A7"/>
    <w:rsid w:val="009D210A"/>
    <w:rsid w:val="009F4263"/>
    <w:rsid w:val="00AF3052"/>
    <w:rsid w:val="00B06F0F"/>
    <w:rsid w:val="00B858EB"/>
    <w:rsid w:val="00B9050C"/>
    <w:rsid w:val="00BA28D3"/>
    <w:rsid w:val="00BC73D8"/>
    <w:rsid w:val="00BC7768"/>
    <w:rsid w:val="00BD22C1"/>
    <w:rsid w:val="00BD563D"/>
    <w:rsid w:val="00BF426F"/>
    <w:rsid w:val="00C108C2"/>
    <w:rsid w:val="00C220CC"/>
    <w:rsid w:val="00C7323B"/>
    <w:rsid w:val="00CC2459"/>
    <w:rsid w:val="00D36DF8"/>
    <w:rsid w:val="00D5729B"/>
    <w:rsid w:val="00DC645A"/>
    <w:rsid w:val="00DF425B"/>
    <w:rsid w:val="00E478DF"/>
    <w:rsid w:val="00E77022"/>
    <w:rsid w:val="00EF6504"/>
    <w:rsid w:val="00F055E2"/>
    <w:rsid w:val="00F1030A"/>
    <w:rsid w:val="00F315C4"/>
    <w:rsid w:val="00F607AE"/>
    <w:rsid w:val="00F72B35"/>
    <w:rsid w:val="00FB2FB7"/>
    <w:rsid w:val="00FD0F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CC"/>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0A76"/>
    <w:pPr>
      <w:keepNext/>
      <w:keepLines/>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A76"/>
    <w:rPr>
      <w:rFonts w:ascii="Cambria" w:hAnsi="Cambria" w:cs="Cambria"/>
      <w:b/>
      <w:bCs/>
      <w:color w:val="365F91"/>
      <w:sz w:val="28"/>
      <w:szCs w:val="28"/>
    </w:rPr>
  </w:style>
  <w:style w:type="paragraph" w:styleId="BodyTextIndent">
    <w:name w:val="Body Text Indent"/>
    <w:basedOn w:val="Normal"/>
    <w:link w:val="BodyTextIndentChar"/>
    <w:uiPriority w:val="99"/>
    <w:rsid w:val="008279CC"/>
    <w:pPr>
      <w:spacing w:after="120"/>
      <w:ind w:left="283"/>
    </w:pPr>
  </w:style>
  <w:style w:type="character" w:customStyle="1" w:styleId="BodyTextIndentChar">
    <w:name w:val="Body Text Indent Char"/>
    <w:basedOn w:val="DefaultParagraphFont"/>
    <w:link w:val="BodyTextIndent"/>
    <w:uiPriority w:val="99"/>
    <w:locked/>
    <w:rsid w:val="008279CC"/>
    <w:rPr>
      <w:rFonts w:ascii="Times New Roman" w:hAnsi="Times New Roman" w:cs="Times New Roman"/>
      <w:sz w:val="24"/>
      <w:szCs w:val="24"/>
      <w:lang w:eastAsia="ru-RU"/>
    </w:rPr>
  </w:style>
  <w:style w:type="paragraph" w:styleId="NormalWeb">
    <w:name w:val="Normal (Web)"/>
    <w:basedOn w:val="Normal"/>
    <w:uiPriority w:val="99"/>
    <w:rsid w:val="001F0A76"/>
    <w:pPr>
      <w:spacing w:before="100" w:beforeAutospacing="1" w:after="100" w:afterAutospacing="1"/>
    </w:pPr>
  </w:style>
  <w:style w:type="paragraph" w:styleId="EndnoteText">
    <w:name w:val="endnote text"/>
    <w:basedOn w:val="Normal"/>
    <w:link w:val="EndnoteTextChar"/>
    <w:uiPriority w:val="99"/>
    <w:semiHidden/>
    <w:rsid w:val="00352295"/>
    <w:rPr>
      <w:sz w:val="20"/>
      <w:szCs w:val="20"/>
      <w:lang w:val="uk-UA" w:eastAsia="uk-UA"/>
    </w:rPr>
  </w:style>
  <w:style w:type="character" w:customStyle="1" w:styleId="EndnoteTextChar">
    <w:name w:val="Endnote Text Char"/>
    <w:basedOn w:val="DefaultParagraphFont"/>
    <w:link w:val="EndnoteText"/>
    <w:uiPriority w:val="99"/>
    <w:semiHidden/>
    <w:locked/>
    <w:rsid w:val="00352295"/>
    <w:rPr>
      <w:rFonts w:ascii="Times New Roman" w:hAnsi="Times New Roman" w:cs="Times New Roman"/>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7</Pages>
  <Words>1742</Words>
  <Characters>9932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25</cp:revision>
  <dcterms:created xsi:type="dcterms:W3CDTF">2013-12-13T08:27:00Z</dcterms:created>
  <dcterms:modified xsi:type="dcterms:W3CDTF">2014-04-02T12:11:00Z</dcterms:modified>
</cp:coreProperties>
</file>